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FF9BA" w14:textId="5E778959" w:rsidR="00581946" w:rsidRDefault="00581946" w:rsidP="00672B24">
      <w:pPr>
        <w:pStyle w:val="BodyText"/>
        <w:jc w:val="both"/>
        <w:rPr>
          <w:rFonts w:ascii="Times New Roman"/>
          <w:sz w:val="20"/>
        </w:rPr>
      </w:pPr>
    </w:p>
    <w:p w14:paraId="137BDBA0" w14:textId="3820EF33" w:rsidR="00F20FEE" w:rsidRDefault="00F20FEE" w:rsidP="005B2833">
      <w:pPr>
        <w:pStyle w:val="Title"/>
        <w:spacing w:before="0"/>
        <w:ind w:left="0"/>
        <w:jc w:val="center"/>
        <w:rPr>
          <w:color w:val="0F233D"/>
        </w:rPr>
      </w:pPr>
      <w:r>
        <w:rPr>
          <w:noProof/>
          <w:color w:val="0F233D"/>
        </w:rPr>
        <w:drawing>
          <wp:inline distT="0" distB="0" distL="0" distR="0" wp14:anchorId="6CCA62DF" wp14:editId="7002FF7F">
            <wp:extent cx="987160" cy="987160"/>
            <wp:effectExtent l="0" t="0" r="3810" b="381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17" cy="101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538B7" w14:textId="77777777" w:rsidR="00820C79" w:rsidRDefault="00820C79" w:rsidP="00672B24">
      <w:pPr>
        <w:pStyle w:val="Title"/>
        <w:spacing w:before="0"/>
        <w:ind w:left="0"/>
        <w:jc w:val="both"/>
        <w:rPr>
          <w:color w:val="0F233D"/>
        </w:rPr>
      </w:pPr>
    </w:p>
    <w:p w14:paraId="4DCFF9BC" w14:textId="3BC1C3A8" w:rsidR="00581946" w:rsidRDefault="00672B24" w:rsidP="007E6AD0">
      <w:pPr>
        <w:pStyle w:val="Title"/>
        <w:spacing w:before="0"/>
        <w:ind w:left="0"/>
        <w:jc w:val="center"/>
      </w:pPr>
      <w:r>
        <w:rPr>
          <w:color w:val="0F233D"/>
        </w:rPr>
        <w:t>CHILD</w:t>
      </w:r>
      <w:r>
        <w:rPr>
          <w:color w:val="0F233D"/>
          <w:spacing w:val="-8"/>
        </w:rPr>
        <w:t xml:space="preserve"> </w:t>
      </w:r>
      <w:r>
        <w:rPr>
          <w:color w:val="0F233D"/>
        </w:rPr>
        <w:t>PROTECTION</w:t>
      </w:r>
      <w:r>
        <w:rPr>
          <w:color w:val="0F233D"/>
          <w:spacing w:val="-7"/>
        </w:rPr>
        <w:t xml:space="preserve"> </w:t>
      </w:r>
      <w:r>
        <w:rPr>
          <w:color w:val="0F233D"/>
        </w:rPr>
        <w:t>POLICY</w:t>
      </w:r>
    </w:p>
    <w:p w14:paraId="4DCFF9BD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9BF" w14:textId="77777777" w:rsidR="00581946" w:rsidRDefault="00672B24" w:rsidP="00672B24">
      <w:pPr>
        <w:pStyle w:val="Heading2"/>
        <w:tabs>
          <w:tab w:val="left" w:pos="8931"/>
        </w:tabs>
        <w:spacing w:before="0"/>
        <w:ind w:left="0"/>
        <w:jc w:val="both"/>
      </w:pPr>
      <w:bookmarkStart w:id="0" w:name="Purpose_of_Policy"/>
      <w:bookmarkEnd w:id="0"/>
      <w:r>
        <w:rPr>
          <w:color w:val="FFFFFF"/>
          <w:spacing w:val="11"/>
          <w:sz w:val="28"/>
          <w:shd w:val="clear" w:color="auto" w:fill="0F233D"/>
        </w:rPr>
        <w:t>P</w:t>
      </w:r>
      <w:r>
        <w:rPr>
          <w:color w:val="FFFFFF"/>
          <w:spacing w:val="11"/>
          <w:shd w:val="clear" w:color="auto" w:fill="0F233D"/>
        </w:rPr>
        <w:t>URPOSE</w:t>
      </w:r>
      <w:r>
        <w:rPr>
          <w:color w:val="FFFFFF"/>
          <w:spacing w:val="45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OF</w:t>
      </w:r>
      <w:r>
        <w:rPr>
          <w:color w:val="FFFFFF"/>
          <w:spacing w:val="45"/>
          <w:shd w:val="clear" w:color="auto" w:fill="0F233D"/>
        </w:rPr>
        <w:t xml:space="preserve"> </w:t>
      </w:r>
      <w:r>
        <w:rPr>
          <w:color w:val="FFFFFF"/>
          <w:spacing w:val="11"/>
          <w:sz w:val="28"/>
          <w:shd w:val="clear" w:color="auto" w:fill="0F233D"/>
        </w:rPr>
        <w:t>P</w:t>
      </w:r>
      <w:r>
        <w:rPr>
          <w:color w:val="FFFFFF"/>
          <w:spacing w:val="11"/>
          <w:shd w:val="clear" w:color="auto" w:fill="0F233D"/>
        </w:rPr>
        <w:t>OLICY</w:t>
      </w:r>
      <w:r>
        <w:rPr>
          <w:color w:val="FFFFFF"/>
          <w:spacing w:val="11"/>
          <w:shd w:val="clear" w:color="auto" w:fill="0F233D"/>
        </w:rPr>
        <w:tab/>
      </w:r>
    </w:p>
    <w:p w14:paraId="4DCFF9C2" w14:textId="704D1B75" w:rsidR="00581946" w:rsidRDefault="00672B24" w:rsidP="00672B24">
      <w:pPr>
        <w:pStyle w:val="BodyText"/>
        <w:jc w:val="both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about</w:t>
      </w:r>
      <w:r w:rsidR="00D044F2">
        <w:t xml:space="preserve"> </w:t>
      </w:r>
      <w:r>
        <w:t>how</w:t>
      </w:r>
      <w:r w:rsidRPr="004E1999">
        <w:t xml:space="preserve"> </w:t>
      </w:r>
      <w:r w:rsidR="00753D98">
        <w:t>Balance Foundation Ltd.</w:t>
      </w:r>
      <w:r w:rsidRPr="004E1999">
        <w:t xml:space="preserve"> </w:t>
      </w:r>
      <w:r>
        <w:t>will</w:t>
      </w:r>
      <w:r w:rsidRPr="004E1999">
        <w:t xml:space="preserve"> </w:t>
      </w:r>
      <w:r>
        <w:t>respond</w:t>
      </w:r>
      <w:r w:rsidRPr="004E1999">
        <w:t xml:space="preserve"> </w:t>
      </w:r>
      <w:r>
        <w:t>to</w:t>
      </w:r>
      <w:r w:rsidRPr="004E1999">
        <w:t xml:space="preserve"> </w:t>
      </w:r>
      <w:r>
        <w:t>harm,</w:t>
      </w:r>
      <w:r w:rsidRPr="004E1999">
        <w:t xml:space="preserve"> </w:t>
      </w:r>
      <w:r>
        <w:t>or</w:t>
      </w:r>
      <w:r w:rsidRPr="004E1999">
        <w:t xml:space="preserve"> </w:t>
      </w:r>
      <w:r>
        <w:t>allegations</w:t>
      </w:r>
      <w:r w:rsidRPr="004E1999">
        <w:t xml:space="preserve"> </w:t>
      </w:r>
      <w:r>
        <w:t>or</w:t>
      </w:r>
      <w:r w:rsidRPr="004E1999">
        <w:t xml:space="preserve"> </w:t>
      </w:r>
      <w:r>
        <w:t>harm,</w:t>
      </w:r>
      <w:r w:rsidRPr="004E1999">
        <w:t xml:space="preserve"> </w:t>
      </w:r>
      <w:r>
        <w:t>to</w:t>
      </w:r>
      <w:r w:rsidRPr="004E1999">
        <w:t xml:space="preserve"> </w:t>
      </w:r>
      <w:r>
        <w:t>students</w:t>
      </w:r>
      <w:r w:rsidRPr="004E1999">
        <w:t xml:space="preserve"> </w:t>
      </w:r>
      <w:r w:rsidR="00590302" w:rsidRPr="004E1999">
        <w:t>u</w:t>
      </w:r>
      <w:r>
        <w:t>nder</w:t>
      </w:r>
      <w:r w:rsidRPr="004E1999">
        <w:t xml:space="preserve"> </w:t>
      </w:r>
      <w:r>
        <w:t>18</w:t>
      </w:r>
      <w:r w:rsidRPr="004E1999">
        <w:t xml:space="preserve"> </w:t>
      </w:r>
      <w:r>
        <w:t>years</w:t>
      </w:r>
      <w:r w:rsidR="00D044F2">
        <w:t>.</w:t>
      </w:r>
    </w:p>
    <w:p w14:paraId="4DCFF9C4" w14:textId="77777777" w:rsidR="00581946" w:rsidRDefault="00581946" w:rsidP="00672B24">
      <w:pPr>
        <w:pStyle w:val="BodyText"/>
        <w:jc w:val="both"/>
        <w:rPr>
          <w:sz w:val="16"/>
        </w:rPr>
      </w:pPr>
    </w:p>
    <w:p w14:paraId="4DCFF9C5" w14:textId="77777777" w:rsidR="00581946" w:rsidRDefault="00672B24" w:rsidP="00672B24">
      <w:pPr>
        <w:pStyle w:val="Heading2"/>
        <w:tabs>
          <w:tab w:val="left" w:pos="8931"/>
        </w:tabs>
        <w:spacing w:before="0"/>
        <w:ind w:left="0"/>
        <w:jc w:val="both"/>
      </w:pPr>
      <w:bookmarkStart w:id="1" w:name="Scope"/>
      <w:bookmarkEnd w:id="1"/>
      <w:r>
        <w:rPr>
          <w:color w:val="FFFFFF"/>
          <w:spacing w:val="11"/>
          <w:sz w:val="28"/>
          <w:shd w:val="clear" w:color="auto" w:fill="0F233D"/>
        </w:rPr>
        <w:t>S</w:t>
      </w:r>
      <w:r>
        <w:rPr>
          <w:color w:val="FFFFFF"/>
          <w:spacing w:val="11"/>
          <w:shd w:val="clear" w:color="auto" w:fill="0F233D"/>
        </w:rPr>
        <w:t>COPE</w:t>
      </w:r>
      <w:r>
        <w:rPr>
          <w:color w:val="FFFFFF"/>
          <w:spacing w:val="11"/>
          <w:shd w:val="clear" w:color="auto" w:fill="0F233D"/>
        </w:rPr>
        <w:tab/>
      </w:r>
    </w:p>
    <w:p w14:paraId="4DCFF9C7" w14:textId="2DA4F51B" w:rsidR="00581946" w:rsidRDefault="00672B24" w:rsidP="00672B24">
      <w:pPr>
        <w:pStyle w:val="BodyText"/>
        <w:jc w:val="both"/>
      </w:pPr>
      <w:r>
        <w:t>Students and employees, including full-time, part-time, permanent, fixed-term and casual</w:t>
      </w:r>
      <w:r>
        <w:rPr>
          <w:spacing w:val="1"/>
        </w:rPr>
        <w:t xml:space="preserve"> </w:t>
      </w:r>
      <w:r>
        <w:t>employees, as well as contractors, volunteers and people undertaking work experience or</w:t>
      </w:r>
      <w:r>
        <w:rPr>
          <w:spacing w:val="1"/>
        </w:rPr>
        <w:t xml:space="preserve"> </w:t>
      </w:r>
      <w:r>
        <w:t>vocational placements at Balance Foundation Ltd. and covers information about the reporting of</w:t>
      </w:r>
      <w:r>
        <w:rPr>
          <w:spacing w:val="1"/>
        </w:rPr>
        <w:t xml:space="preserve"> </w:t>
      </w:r>
      <w:r>
        <w:t>harm</w:t>
      </w:r>
      <w:r>
        <w:rPr>
          <w:spacing w:val="-2"/>
        </w:rPr>
        <w:t xml:space="preserve"> </w:t>
      </w:r>
      <w:r>
        <w:t>and abuse.</w:t>
      </w:r>
    </w:p>
    <w:p w14:paraId="4DCFF9C8" w14:textId="77777777" w:rsidR="00581946" w:rsidRDefault="00581946" w:rsidP="00672B24">
      <w:pPr>
        <w:pStyle w:val="BodyText"/>
        <w:jc w:val="both"/>
        <w:rPr>
          <w:sz w:val="20"/>
        </w:rPr>
      </w:pPr>
    </w:p>
    <w:p w14:paraId="4DCFF9C9" w14:textId="77777777" w:rsidR="00581946" w:rsidRDefault="00672B24" w:rsidP="00672B24">
      <w:pPr>
        <w:pStyle w:val="Heading2"/>
        <w:tabs>
          <w:tab w:val="left" w:pos="8931"/>
        </w:tabs>
        <w:spacing w:before="0"/>
        <w:ind w:left="0"/>
        <w:jc w:val="both"/>
      </w:pPr>
      <w:bookmarkStart w:id="2" w:name="Responsibility"/>
      <w:bookmarkEnd w:id="2"/>
      <w:r>
        <w:rPr>
          <w:color w:val="FFFFFF"/>
          <w:spacing w:val="12"/>
          <w:sz w:val="28"/>
          <w:shd w:val="clear" w:color="auto" w:fill="0F233D"/>
        </w:rPr>
        <w:t>R</w:t>
      </w:r>
      <w:r>
        <w:rPr>
          <w:color w:val="FFFFFF"/>
          <w:spacing w:val="12"/>
          <w:shd w:val="clear" w:color="auto" w:fill="0F233D"/>
        </w:rPr>
        <w:t>ESPONSIBILITY</w:t>
      </w:r>
      <w:r>
        <w:rPr>
          <w:color w:val="FFFFFF"/>
          <w:spacing w:val="12"/>
          <w:shd w:val="clear" w:color="auto" w:fill="0F233D"/>
        </w:rPr>
        <w:tab/>
      </w:r>
    </w:p>
    <w:p w14:paraId="4DCFF9CB" w14:textId="77777777" w:rsidR="00581946" w:rsidRDefault="00672B24" w:rsidP="00672B24">
      <w:pPr>
        <w:pStyle w:val="BodyText"/>
        <w:jc w:val="both"/>
      </w:pPr>
      <w:r>
        <w:t>Principal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of Directors</w:t>
      </w:r>
    </w:p>
    <w:p w14:paraId="4DCFF9CC" w14:textId="77777777" w:rsidR="00581946" w:rsidRDefault="00581946" w:rsidP="00672B24">
      <w:pPr>
        <w:pStyle w:val="BodyText"/>
        <w:jc w:val="both"/>
      </w:pPr>
    </w:p>
    <w:p w14:paraId="4DCFF9CD" w14:textId="77777777" w:rsidR="00581946" w:rsidRDefault="00672B24" w:rsidP="00672B24">
      <w:pPr>
        <w:pStyle w:val="Heading2"/>
        <w:tabs>
          <w:tab w:val="left" w:pos="8931"/>
        </w:tabs>
        <w:spacing w:before="0"/>
        <w:ind w:left="0"/>
        <w:jc w:val="both"/>
      </w:pPr>
      <w:bookmarkStart w:id="3" w:name="Legislation_and_References"/>
      <w:bookmarkEnd w:id="3"/>
      <w:r>
        <w:rPr>
          <w:color w:val="FFFFFF"/>
          <w:spacing w:val="12"/>
          <w:sz w:val="28"/>
          <w:shd w:val="clear" w:color="auto" w:fill="0F233D"/>
        </w:rPr>
        <w:t>L</w:t>
      </w:r>
      <w:r>
        <w:rPr>
          <w:color w:val="FFFFFF"/>
          <w:spacing w:val="12"/>
          <w:shd w:val="clear" w:color="auto" w:fill="0F233D"/>
        </w:rPr>
        <w:t>EGISLATION</w:t>
      </w:r>
      <w:r>
        <w:rPr>
          <w:color w:val="FFFFFF"/>
          <w:spacing w:val="56"/>
          <w:shd w:val="clear" w:color="auto" w:fill="0F233D"/>
        </w:rPr>
        <w:t xml:space="preserve"> </w:t>
      </w:r>
      <w:r>
        <w:rPr>
          <w:color w:val="FFFFFF"/>
          <w:shd w:val="clear" w:color="auto" w:fill="0F233D"/>
        </w:rPr>
        <w:t>AND</w:t>
      </w:r>
      <w:r>
        <w:rPr>
          <w:color w:val="FFFFFF"/>
          <w:spacing w:val="53"/>
          <w:shd w:val="clear" w:color="auto" w:fill="0F233D"/>
        </w:rPr>
        <w:t xml:space="preserve"> </w:t>
      </w:r>
      <w:r>
        <w:rPr>
          <w:color w:val="FFFFFF"/>
          <w:spacing w:val="12"/>
          <w:sz w:val="28"/>
          <w:shd w:val="clear" w:color="auto" w:fill="0F233D"/>
        </w:rPr>
        <w:t>R</w:t>
      </w:r>
      <w:r>
        <w:rPr>
          <w:color w:val="FFFFFF"/>
          <w:spacing w:val="12"/>
          <w:shd w:val="clear" w:color="auto" w:fill="0F233D"/>
        </w:rPr>
        <w:t>EFERENCES</w:t>
      </w:r>
      <w:r>
        <w:rPr>
          <w:color w:val="FFFFFF"/>
          <w:spacing w:val="12"/>
          <w:shd w:val="clear" w:color="auto" w:fill="0F233D"/>
        </w:rPr>
        <w:tab/>
      </w:r>
    </w:p>
    <w:p w14:paraId="4DCFF9D1" w14:textId="11AB49D2" w:rsidR="00581946" w:rsidRDefault="007E6AD0" w:rsidP="00672B24">
      <w:pPr>
        <w:jc w:val="both"/>
        <w:rPr>
          <w:i/>
        </w:rPr>
      </w:pPr>
      <w:hyperlink r:id="rId9">
        <w:r w:rsidR="00672B24">
          <w:rPr>
            <w:i/>
            <w:color w:val="0000FF"/>
            <w:u w:val="single" w:color="0000FF"/>
          </w:rPr>
          <w:t>Child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Protection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Act</w:t>
        </w:r>
        <w:r w:rsidR="00672B24">
          <w:rPr>
            <w:i/>
            <w:color w:val="0000FF"/>
            <w:spacing w:val="-1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1999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(Qld)</w:t>
        </w:r>
      </w:hyperlink>
    </w:p>
    <w:p w14:paraId="4DCFF9D2" w14:textId="77777777" w:rsidR="00581946" w:rsidRDefault="007E6AD0" w:rsidP="00672B24">
      <w:pPr>
        <w:jc w:val="both"/>
        <w:rPr>
          <w:i/>
        </w:rPr>
      </w:pPr>
      <w:hyperlink r:id="rId10">
        <w:r w:rsidR="00672B24">
          <w:rPr>
            <w:i/>
            <w:color w:val="0000FF"/>
            <w:u w:val="single" w:color="0000FF"/>
          </w:rPr>
          <w:t>Working</w:t>
        </w:r>
        <w:r w:rsidR="00672B24">
          <w:rPr>
            <w:i/>
            <w:color w:val="0000FF"/>
            <w:spacing w:val="-6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with</w:t>
        </w:r>
        <w:r w:rsidR="00672B24">
          <w:rPr>
            <w:i/>
            <w:color w:val="0000FF"/>
            <w:spacing w:val="-5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Children</w:t>
        </w:r>
        <w:r w:rsidR="00672B24">
          <w:rPr>
            <w:i/>
            <w:color w:val="0000FF"/>
            <w:spacing w:val="-3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(Risk</w:t>
        </w:r>
        <w:r w:rsidR="00672B24">
          <w:rPr>
            <w:i/>
            <w:color w:val="0000FF"/>
            <w:spacing w:val="-3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Management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and</w:t>
        </w:r>
        <w:r w:rsidR="00672B24">
          <w:rPr>
            <w:i/>
            <w:color w:val="0000FF"/>
            <w:spacing w:val="-5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Screening)</w:t>
        </w:r>
        <w:r w:rsidR="00672B24">
          <w:rPr>
            <w:i/>
            <w:color w:val="0000FF"/>
            <w:spacing w:val="-2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Regulations</w:t>
        </w:r>
        <w:r w:rsidR="00672B24">
          <w:rPr>
            <w:i/>
            <w:color w:val="0000FF"/>
            <w:spacing w:val="-2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2020</w:t>
        </w:r>
        <w:r w:rsidR="00672B24">
          <w:rPr>
            <w:i/>
            <w:color w:val="0000FF"/>
            <w:spacing w:val="-2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(Qld)</w:t>
        </w:r>
      </w:hyperlink>
    </w:p>
    <w:p w14:paraId="4DCFF9D3" w14:textId="77777777" w:rsidR="00581946" w:rsidRDefault="007E6AD0" w:rsidP="00672B24">
      <w:pPr>
        <w:pStyle w:val="BodyText"/>
        <w:jc w:val="both"/>
      </w:pPr>
      <w:hyperlink r:id="rId11">
        <w:r w:rsidR="00672B24">
          <w:rPr>
            <w:color w:val="0000FF"/>
            <w:spacing w:val="1"/>
            <w:u w:val="single" w:color="0000FF"/>
          </w:rPr>
          <w:t xml:space="preserve"> </w:t>
        </w:r>
        <w:r w:rsidR="00672B24">
          <w:rPr>
            <w:color w:val="0000FF"/>
            <w:u w:val="single" w:color="0000FF"/>
          </w:rPr>
          <w:t>Qld</w:t>
        </w:r>
        <w:r w:rsidR="00672B24">
          <w:rPr>
            <w:color w:val="0000FF"/>
            <w:spacing w:val="-4"/>
            <w:u w:val="single" w:color="0000FF"/>
          </w:rPr>
          <w:t xml:space="preserve"> </w:t>
        </w:r>
        <w:r w:rsidR="00672B24">
          <w:rPr>
            <w:color w:val="0000FF"/>
            <w:u w:val="single" w:color="0000FF"/>
          </w:rPr>
          <w:t>Child</w:t>
        </w:r>
        <w:r w:rsidR="00672B24">
          <w:rPr>
            <w:color w:val="0000FF"/>
            <w:spacing w:val="-4"/>
            <w:u w:val="single" w:color="0000FF"/>
          </w:rPr>
          <w:t xml:space="preserve"> </w:t>
        </w:r>
        <w:r w:rsidR="00672B24">
          <w:rPr>
            <w:color w:val="0000FF"/>
            <w:u w:val="single" w:color="0000FF"/>
          </w:rPr>
          <w:t>Protection</w:t>
        </w:r>
        <w:r w:rsidR="00672B24">
          <w:rPr>
            <w:color w:val="0000FF"/>
            <w:spacing w:val="-3"/>
            <w:u w:val="single" w:color="0000FF"/>
          </w:rPr>
          <w:t xml:space="preserve"> </w:t>
        </w:r>
        <w:r w:rsidR="00672B24">
          <w:rPr>
            <w:color w:val="0000FF"/>
            <w:u w:val="single" w:color="0000FF"/>
          </w:rPr>
          <w:t>Guide</w:t>
        </w:r>
      </w:hyperlink>
    </w:p>
    <w:p w14:paraId="4DCFF9D5" w14:textId="26870E3F" w:rsidR="00581946" w:rsidRDefault="007E6AD0" w:rsidP="00672B24">
      <w:pPr>
        <w:jc w:val="both"/>
        <w:rPr>
          <w:i/>
        </w:rPr>
      </w:pPr>
      <w:hyperlink r:id="rId12">
        <w:r w:rsidR="00672B24">
          <w:rPr>
            <w:i/>
            <w:color w:val="0000FF"/>
            <w:u w:val="single" w:color="0000FF"/>
          </w:rPr>
          <w:t>Work</w:t>
        </w:r>
        <w:r w:rsidR="00672B24">
          <w:rPr>
            <w:i/>
            <w:color w:val="0000FF"/>
            <w:spacing w:val="-3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Health</w:t>
        </w:r>
        <w:r w:rsidR="00672B24">
          <w:rPr>
            <w:i/>
            <w:color w:val="0000FF"/>
            <w:spacing w:val="-2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and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Safety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Act 2011</w:t>
        </w:r>
        <w:r w:rsidR="00672B24">
          <w:rPr>
            <w:i/>
            <w:color w:val="0000FF"/>
            <w:spacing w:val="-4"/>
            <w:u w:val="single" w:color="0000FF"/>
          </w:rPr>
          <w:t xml:space="preserve"> </w:t>
        </w:r>
        <w:r w:rsidR="00672B24">
          <w:rPr>
            <w:i/>
            <w:color w:val="0000FF"/>
            <w:u w:val="single" w:color="0000FF"/>
          </w:rPr>
          <w:t>(Qld)</w:t>
        </w:r>
      </w:hyperlink>
    </w:p>
    <w:p w14:paraId="1C8CD635" w14:textId="77777777" w:rsidR="00E530E3" w:rsidRDefault="00E530E3" w:rsidP="00672B24">
      <w:pPr>
        <w:tabs>
          <w:tab w:val="left" w:pos="10007"/>
        </w:tabs>
        <w:jc w:val="both"/>
        <w:rPr>
          <w:b/>
          <w:color w:val="FFFFFF"/>
          <w:spacing w:val="12"/>
          <w:sz w:val="26"/>
          <w:shd w:val="clear" w:color="auto" w:fill="1F3863"/>
        </w:rPr>
      </w:pPr>
      <w:bookmarkStart w:id="4" w:name="Definitions"/>
      <w:bookmarkEnd w:id="4"/>
    </w:p>
    <w:p w14:paraId="4DCFF9E9" w14:textId="5F460724" w:rsidR="00581946" w:rsidRDefault="00672B24" w:rsidP="00202C7F">
      <w:pPr>
        <w:tabs>
          <w:tab w:val="left" w:pos="8931"/>
        </w:tabs>
        <w:jc w:val="both"/>
        <w:rPr>
          <w:b/>
          <w:sz w:val="21"/>
        </w:rPr>
      </w:pPr>
      <w:r>
        <w:rPr>
          <w:b/>
          <w:color w:val="FFFFFF"/>
          <w:spacing w:val="12"/>
          <w:sz w:val="26"/>
          <w:shd w:val="clear" w:color="auto" w:fill="1F3863"/>
        </w:rPr>
        <w:t>D</w:t>
      </w:r>
      <w:r>
        <w:rPr>
          <w:b/>
          <w:color w:val="FFFFFF"/>
          <w:spacing w:val="12"/>
          <w:sz w:val="21"/>
          <w:shd w:val="clear" w:color="auto" w:fill="1F3863"/>
        </w:rPr>
        <w:t>EFINITIONS</w:t>
      </w:r>
      <w:r>
        <w:rPr>
          <w:b/>
          <w:color w:val="FFFFFF"/>
          <w:spacing w:val="12"/>
          <w:sz w:val="21"/>
          <w:shd w:val="clear" w:color="auto" w:fill="1F3863"/>
        </w:rPr>
        <w:tab/>
      </w:r>
    </w:p>
    <w:p w14:paraId="4DCFF9EB" w14:textId="77777777" w:rsidR="00581946" w:rsidRDefault="00672B24" w:rsidP="00672B24">
      <w:pPr>
        <w:jc w:val="both"/>
      </w:pPr>
      <w:r>
        <w:rPr>
          <w:b/>
        </w:rPr>
        <w:t>Section</w:t>
      </w:r>
      <w:r>
        <w:rPr>
          <w:b/>
          <w:spacing w:val="13"/>
        </w:rPr>
        <w:t xml:space="preserve"> </w:t>
      </w:r>
      <w:r>
        <w:rPr>
          <w:b/>
        </w:rPr>
        <w:t>9</w:t>
      </w:r>
      <w:r>
        <w:rPr>
          <w:b/>
          <w:spacing w:val="11"/>
        </w:rPr>
        <w:t xml:space="preserve"> </w:t>
      </w:r>
      <w:r>
        <w:rPr>
          <w:b/>
        </w:rPr>
        <w:t>of</w:t>
      </w:r>
      <w:r>
        <w:rPr>
          <w:b/>
          <w:spacing w:val="10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i/>
        </w:rPr>
        <w:t>Child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Protection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13"/>
        </w:rPr>
        <w:t xml:space="preserve"> </w:t>
      </w:r>
      <w:r>
        <w:rPr>
          <w:b/>
        </w:rPr>
        <w:t>1999</w:t>
      </w:r>
      <w:r>
        <w:rPr>
          <w:b/>
          <w:spacing w:val="12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rPr>
          <w:b/>
        </w:rPr>
        <w:t>“Harm”</w:t>
      </w:r>
      <w:r>
        <w:t>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child,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detrimental</w:t>
      </w:r>
      <w:r>
        <w:rPr>
          <w:spacing w:val="11"/>
        </w:rPr>
        <w:t xml:space="preserve"> </w:t>
      </w:r>
      <w:r>
        <w:t>effect</w:t>
      </w:r>
      <w:r>
        <w:rPr>
          <w:spacing w:val="-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physical,</w:t>
      </w:r>
      <w:r>
        <w:rPr>
          <w:spacing w:val="1"/>
        </w:rPr>
        <w:t xml:space="preserve"> </w:t>
      </w:r>
      <w:proofErr w:type="gramStart"/>
      <w:r>
        <w:t>psychological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wellbeing.</w:t>
      </w:r>
    </w:p>
    <w:p w14:paraId="4DCFF9EC" w14:textId="77777777" w:rsidR="00581946" w:rsidRDefault="00672B24" w:rsidP="00672B24">
      <w:pPr>
        <w:pStyle w:val="ListParagraph"/>
        <w:numPr>
          <w:ilvl w:val="0"/>
          <w:numId w:val="15"/>
        </w:numPr>
        <w:tabs>
          <w:tab w:val="left" w:pos="1680"/>
        </w:tabs>
        <w:spacing w:before="0"/>
        <w:jc w:val="both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immaterial</w:t>
      </w:r>
      <w:r>
        <w:rPr>
          <w:spacing w:val="-2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caused.</w:t>
      </w:r>
    </w:p>
    <w:p w14:paraId="4DCFF9ED" w14:textId="77777777" w:rsidR="00581946" w:rsidRDefault="00672B24" w:rsidP="00672B24">
      <w:pPr>
        <w:pStyle w:val="ListParagraph"/>
        <w:numPr>
          <w:ilvl w:val="0"/>
          <w:numId w:val="15"/>
        </w:numPr>
        <w:tabs>
          <w:tab w:val="left" w:pos="1680"/>
        </w:tabs>
        <w:spacing w:before="0"/>
        <w:jc w:val="both"/>
      </w:pPr>
      <w:r>
        <w:t>Harm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–</w:t>
      </w:r>
    </w:p>
    <w:p w14:paraId="4DCFF9EE" w14:textId="77777777" w:rsidR="00581946" w:rsidRDefault="00672B24" w:rsidP="00672B24">
      <w:pPr>
        <w:pStyle w:val="ListParagraph"/>
        <w:numPr>
          <w:ilvl w:val="1"/>
          <w:numId w:val="15"/>
        </w:numPr>
        <w:tabs>
          <w:tab w:val="left" w:pos="2400"/>
        </w:tabs>
        <w:spacing w:before="0"/>
        <w:jc w:val="both"/>
      </w:pPr>
      <w:r>
        <w:t>physical,</w:t>
      </w:r>
      <w:r>
        <w:rPr>
          <w:spacing w:val="-2"/>
        </w:rPr>
        <w:t xml:space="preserve"> </w:t>
      </w:r>
      <w:proofErr w:type="gramStart"/>
      <w:r>
        <w:t>psychological</w:t>
      </w:r>
      <w:proofErr w:type="gramEnd"/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abuse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neglect;</w:t>
      </w:r>
      <w:r>
        <w:rPr>
          <w:spacing w:val="-2"/>
        </w:rPr>
        <w:t xml:space="preserve"> </w:t>
      </w:r>
      <w:r>
        <w:t>or</w:t>
      </w:r>
    </w:p>
    <w:p w14:paraId="4DCFF9EF" w14:textId="77777777" w:rsidR="00581946" w:rsidRDefault="00672B24" w:rsidP="00672B24">
      <w:pPr>
        <w:pStyle w:val="ListParagraph"/>
        <w:numPr>
          <w:ilvl w:val="1"/>
          <w:numId w:val="15"/>
        </w:numPr>
        <w:tabs>
          <w:tab w:val="left" w:pos="2400"/>
        </w:tabs>
        <w:spacing w:before="0"/>
        <w:jc w:val="both"/>
      </w:pPr>
      <w:r>
        <w:t>sexual</w:t>
      </w:r>
      <w:r>
        <w:rPr>
          <w:spacing w:val="-5"/>
        </w:rPr>
        <w:t xml:space="preserve"> </w:t>
      </w:r>
      <w:r>
        <w:t>abuse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exploitation.</w:t>
      </w:r>
    </w:p>
    <w:p w14:paraId="4DCFF9F0" w14:textId="77777777" w:rsidR="00581946" w:rsidRDefault="00672B24" w:rsidP="00672B24">
      <w:pPr>
        <w:pStyle w:val="ListParagraph"/>
        <w:numPr>
          <w:ilvl w:val="0"/>
          <w:numId w:val="15"/>
        </w:numPr>
        <w:tabs>
          <w:tab w:val="left" w:pos="1680"/>
        </w:tabs>
        <w:spacing w:before="0"/>
        <w:jc w:val="both"/>
      </w:pPr>
      <w:r>
        <w:t>Harm</w:t>
      </w:r>
      <w:r>
        <w:rPr>
          <w:spacing w:val="-2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caused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–</w:t>
      </w:r>
    </w:p>
    <w:p w14:paraId="4DCFF9F1" w14:textId="77777777" w:rsidR="00581946" w:rsidRDefault="00672B24" w:rsidP="00672B24">
      <w:pPr>
        <w:pStyle w:val="ListParagraph"/>
        <w:numPr>
          <w:ilvl w:val="1"/>
          <w:numId w:val="15"/>
        </w:numPr>
        <w:tabs>
          <w:tab w:val="left" w:pos="2400"/>
        </w:tabs>
        <w:spacing w:before="0"/>
        <w:jc w:val="both"/>
      </w:pP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act,</w:t>
      </w:r>
      <w:r>
        <w:rPr>
          <w:spacing w:val="-1"/>
        </w:rPr>
        <w:t xml:space="preserve"> </w:t>
      </w:r>
      <w:proofErr w:type="gramStart"/>
      <w:r>
        <w:t>omission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circumstance;</w:t>
      </w:r>
      <w:r>
        <w:rPr>
          <w:spacing w:val="-1"/>
        </w:rPr>
        <w:t xml:space="preserve"> </w:t>
      </w:r>
      <w:r>
        <w:t>or</w:t>
      </w:r>
    </w:p>
    <w:p w14:paraId="4DCFF9F2" w14:textId="77777777" w:rsidR="00581946" w:rsidRDefault="00672B24" w:rsidP="00672B24">
      <w:pPr>
        <w:pStyle w:val="ListParagraph"/>
        <w:numPr>
          <w:ilvl w:val="1"/>
          <w:numId w:val="15"/>
        </w:numPr>
        <w:tabs>
          <w:tab w:val="left" w:pos="2400"/>
        </w:tabs>
        <w:spacing w:before="0"/>
        <w:jc w:val="both"/>
      </w:pPr>
      <w:r>
        <w:t>a</w:t>
      </w:r>
      <w:r>
        <w:rPr>
          <w:spacing w:val="-3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acts,</w:t>
      </w:r>
      <w:r>
        <w:rPr>
          <w:spacing w:val="-2"/>
        </w:rPr>
        <w:t xml:space="preserve"> </w:t>
      </w:r>
      <w:proofErr w:type="gramStart"/>
      <w:r>
        <w:t>omissions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circumstances.</w:t>
      </w:r>
    </w:p>
    <w:p w14:paraId="4DCFF9F3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9F4" w14:textId="77777777" w:rsidR="00581946" w:rsidRDefault="00672B24" w:rsidP="00672B24">
      <w:pPr>
        <w:jc w:val="both"/>
      </w:pPr>
      <w:r>
        <w:rPr>
          <w:b/>
        </w:rPr>
        <w:t>Section</w:t>
      </w:r>
      <w:r>
        <w:rPr>
          <w:b/>
          <w:spacing w:val="14"/>
        </w:rPr>
        <w:t xml:space="preserve"> </w:t>
      </w:r>
      <w:r>
        <w:rPr>
          <w:b/>
        </w:rPr>
        <w:t>10</w:t>
      </w:r>
      <w:r>
        <w:rPr>
          <w:b/>
          <w:spacing w:val="16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the</w:t>
      </w:r>
      <w:r>
        <w:rPr>
          <w:b/>
          <w:spacing w:val="14"/>
        </w:rPr>
        <w:t xml:space="preserve"> </w:t>
      </w:r>
      <w:r>
        <w:rPr>
          <w:b/>
          <w:i/>
        </w:rPr>
        <w:t>Child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Protection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15"/>
        </w:rPr>
        <w:t xml:space="preserve"> </w:t>
      </w:r>
      <w:r>
        <w:rPr>
          <w:b/>
        </w:rPr>
        <w:t>1999</w:t>
      </w:r>
      <w:r>
        <w:rPr>
          <w:b/>
          <w:spacing w:val="14"/>
        </w:rPr>
        <w:t xml:space="preserve"> </w:t>
      </w:r>
      <w:r>
        <w:rPr>
          <w:b/>
        </w:rPr>
        <w:t>-</w:t>
      </w:r>
      <w:r>
        <w:rPr>
          <w:b/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“</w:t>
      </w:r>
      <w:r>
        <w:rPr>
          <w:b/>
        </w:rPr>
        <w:t>child</w:t>
      </w:r>
      <w:r>
        <w:rPr>
          <w:b/>
          <w:spacing w:val="14"/>
        </w:rPr>
        <w:t xml:space="preserve"> </w:t>
      </w:r>
      <w:r>
        <w:rPr>
          <w:b/>
        </w:rPr>
        <w:t>in</w:t>
      </w:r>
      <w:r>
        <w:rPr>
          <w:b/>
          <w:spacing w:val="15"/>
        </w:rPr>
        <w:t xml:space="preserve"> </w:t>
      </w:r>
      <w:r>
        <w:rPr>
          <w:b/>
        </w:rPr>
        <w:t>need</w:t>
      </w:r>
      <w:r>
        <w:rPr>
          <w:b/>
          <w:spacing w:val="14"/>
        </w:rPr>
        <w:t xml:space="preserve"> </w:t>
      </w:r>
      <w:r>
        <w:rPr>
          <w:b/>
        </w:rPr>
        <w:t>of</w:t>
      </w:r>
      <w:r>
        <w:rPr>
          <w:b/>
          <w:spacing w:val="15"/>
        </w:rPr>
        <w:t xml:space="preserve"> </w:t>
      </w:r>
      <w:r>
        <w:rPr>
          <w:b/>
        </w:rPr>
        <w:t>protection”</w:t>
      </w:r>
      <w:r>
        <w:rPr>
          <w:b/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child</w:t>
      </w:r>
      <w:r>
        <w:rPr>
          <w:spacing w:val="-58"/>
        </w:rPr>
        <w:t xml:space="preserve"> </w:t>
      </w:r>
      <w:r>
        <w:t>who –</w:t>
      </w:r>
    </w:p>
    <w:p w14:paraId="4DCFF9F5" w14:textId="77777777" w:rsidR="00581946" w:rsidRDefault="00672B24" w:rsidP="00672B24">
      <w:pPr>
        <w:pStyle w:val="ListParagraph"/>
        <w:numPr>
          <w:ilvl w:val="1"/>
          <w:numId w:val="20"/>
        </w:numPr>
        <w:tabs>
          <w:tab w:val="left" w:pos="1680"/>
        </w:tabs>
        <w:spacing w:before="0"/>
        <w:jc w:val="both"/>
      </w:pPr>
      <w:r>
        <w:t>has</w:t>
      </w:r>
      <w:r w:rsidRPr="0083322A">
        <w:t xml:space="preserve"> </w:t>
      </w:r>
      <w:r>
        <w:t>suffered</w:t>
      </w:r>
      <w:r w:rsidRPr="0083322A">
        <w:t xml:space="preserve"> </w:t>
      </w:r>
      <w:r>
        <w:t>significant</w:t>
      </w:r>
      <w:r w:rsidRPr="0083322A">
        <w:t xml:space="preserve"> </w:t>
      </w:r>
      <w:r>
        <w:t>harm,</w:t>
      </w:r>
      <w:r w:rsidRPr="0083322A">
        <w:t xml:space="preserve"> </w:t>
      </w:r>
      <w:r>
        <w:t>is</w:t>
      </w:r>
      <w:r w:rsidRPr="0083322A">
        <w:t xml:space="preserve"> </w:t>
      </w:r>
      <w:r>
        <w:t>suffering</w:t>
      </w:r>
      <w:r w:rsidRPr="0083322A">
        <w:t xml:space="preserve"> </w:t>
      </w:r>
      <w:r>
        <w:t>significant</w:t>
      </w:r>
      <w:r w:rsidRPr="0083322A">
        <w:t xml:space="preserve"> </w:t>
      </w:r>
      <w:r>
        <w:t>harm,</w:t>
      </w:r>
      <w:r w:rsidRPr="0083322A">
        <w:t xml:space="preserve"> </w:t>
      </w:r>
      <w:r>
        <w:t>or</w:t>
      </w:r>
      <w:r w:rsidRPr="0083322A">
        <w:t xml:space="preserve"> </w:t>
      </w:r>
      <w:r>
        <w:t>is</w:t>
      </w:r>
      <w:r w:rsidRPr="0083322A">
        <w:t xml:space="preserve"> </w:t>
      </w:r>
      <w:r>
        <w:t>at</w:t>
      </w:r>
      <w:r w:rsidRPr="0083322A">
        <w:t xml:space="preserve"> </w:t>
      </w:r>
      <w:r>
        <w:t>unacceptable</w:t>
      </w:r>
      <w:r w:rsidRPr="0083322A">
        <w:t xml:space="preserve"> </w:t>
      </w:r>
      <w:r>
        <w:t>risk</w:t>
      </w:r>
      <w:r w:rsidRPr="0083322A">
        <w:t xml:space="preserve"> </w:t>
      </w:r>
      <w:r>
        <w:t>of</w:t>
      </w:r>
      <w:r w:rsidRPr="0083322A">
        <w:t xml:space="preserve"> </w:t>
      </w:r>
      <w:r>
        <w:t>suffering significant</w:t>
      </w:r>
      <w:r w:rsidRPr="0083322A">
        <w:t xml:space="preserve"> </w:t>
      </w:r>
      <w:r>
        <w:t>harm;</w:t>
      </w:r>
      <w:r w:rsidRPr="0083322A">
        <w:t xml:space="preserve"> </w:t>
      </w:r>
      <w:r>
        <w:t>and</w:t>
      </w:r>
    </w:p>
    <w:p w14:paraId="4DCFF9F6" w14:textId="77777777" w:rsidR="00581946" w:rsidRDefault="00672B24" w:rsidP="00672B24">
      <w:pPr>
        <w:pStyle w:val="ListParagraph"/>
        <w:numPr>
          <w:ilvl w:val="1"/>
          <w:numId w:val="20"/>
        </w:numPr>
        <w:tabs>
          <w:tab w:val="left" w:pos="1680"/>
        </w:tabs>
        <w:spacing w:before="0"/>
        <w:jc w:val="both"/>
      </w:pPr>
      <w:r>
        <w:t>does</w:t>
      </w:r>
      <w:r w:rsidRPr="0083322A">
        <w:t xml:space="preserve"> </w:t>
      </w:r>
      <w:r>
        <w:t>not</w:t>
      </w:r>
      <w:r w:rsidRPr="0083322A">
        <w:t xml:space="preserve"> </w:t>
      </w:r>
      <w:r>
        <w:t>have</w:t>
      </w:r>
      <w:r w:rsidRPr="0083322A">
        <w:t xml:space="preserve"> </w:t>
      </w:r>
      <w:r>
        <w:t>a</w:t>
      </w:r>
      <w:r w:rsidRPr="0083322A">
        <w:t xml:space="preserve"> </w:t>
      </w:r>
      <w:r>
        <w:t>parent</w:t>
      </w:r>
      <w:r w:rsidRPr="0083322A">
        <w:t xml:space="preserve"> </w:t>
      </w:r>
      <w:r>
        <w:t>able</w:t>
      </w:r>
      <w:r w:rsidRPr="0083322A">
        <w:t xml:space="preserve"> </w:t>
      </w:r>
      <w:r>
        <w:t>and</w:t>
      </w:r>
      <w:r w:rsidRPr="0083322A">
        <w:t xml:space="preserve"> </w:t>
      </w:r>
      <w:r>
        <w:t>willing</w:t>
      </w:r>
      <w:r w:rsidRPr="0083322A">
        <w:t xml:space="preserve"> </w:t>
      </w:r>
      <w:r>
        <w:t>to</w:t>
      </w:r>
      <w:r w:rsidRPr="0083322A">
        <w:t xml:space="preserve"> </w:t>
      </w:r>
      <w:r>
        <w:t>protect</w:t>
      </w:r>
      <w:r w:rsidRPr="0083322A">
        <w:t xml:space="preserve"> </w:t>
      </w:r>
      <w:r>
        <w:t>the</w:t>
      </w:r>
      <w:r w:rsidRPr="0083322A">
        <w:t xml:space="preserve"> </w:t>
      </w:r>
      <w:r>
        <w:t>child</w:t>
      </w:r>
      <w:r w:rsidRPr="0083322A">
        <w:t xml:space="preserve"> </w:t>
      </w:r>
      <w:r>
        <w:t>from</w:t>
      </w:r>
      <w:r w:rsidRPr="0083322A">
        <w:t xml:space="preserve"> </w:t>
      </w:r>
      <w:r>
        <w:t>the</w:t>
      </w:r>
      <w:r w:rsidRPr="0083322A">
        <w:t xml:space="preserve"> </w:t>
      </w:r>
      <w:r>
        <w:t>harm.</w:t>
      </w:r>
    </w:p>
    <w:p w14:paraId="4DCFF9F7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9F8" w14:textId="77777777" w:rsidR="00581946" w:rsidRDefault="00672B24" w:rsidP="00672B24">
      <w:pPr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13E</w:t>
      </w:r>
      <w:r>
        <w:rPr>
          <w:b/>
          <w:spacing w:val="1"/>
        </w:rPr>
        <w:t xml:space="preserve"> </w:t>
      </w:r>
      <w:r>
        <w:rPr>
          <w:b/>
        </w:rPr>
        <w:t>of the</w:t>
      </w:r>
      <w:r>
        <w:rPr>
          <w:b/>
          <w:spacing w:val="1"/>
        </w:rPr>
        <w:t xml:space="preserve"> </w:t>
      </w:r>
      <w:r>
        <w:rPr>
          <w:b/>
          <w:i/>
        </w:rPr>
        <w:t>Child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Protection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1999</w:t>
      </w:r>
      <w:r>
        <w:rPr>
          <w:b/>
          <w:i/>
          <w:spacing w:val="1"/>
        </w:rPr>
        <w:t xml:space="preserve"> </w:t>
      </w:r>
      <w:r>
        <w:rPr>
          <w:b/>
        </w:rPr>
        <w:t>- “Mandatory reporting</w:t>
      </w:r>
      <w:r>
        <w:rPr>
          <w:b/>
          <w:spacing w:val="1"/>
        </w:rPr>
        <w:t xml:space="preserve"> </w:t>
      </w:r>
      <w:r>
        <w:rPr>
          <w:b/>
        </w:rPr>
        <w:t>by persons</w:t>
      </w:r>
      <w:r>
        <w:rPr>
          <w:b/>
          <w:spacing w:val="1"/>
        </w:rPr>
        <w:t xml:space="preserve"> </w:t>
      </w:r>
      <w:r>
        <w:rPr>
          <w:b/>
        </w:rPr>
        <w:t>engaged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particular</w:t>
      </w:r>
      <w:r>
        <w:rPr>
          <w:b/>
          <w:spacing w:val="-1"/>
        </w:rPr>
        <w:t xml:space="preserve"> </w:t>
      </w:r>
      <w:r>
        <w:rPr>
          <w:b/>
        </w:rPr>
        <w:t>work”</w:t>
      </w:r>
      <w:r>
        <w:rPr>
          <w:b/>
          <w:spacing w:val="-2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a:</w:t>
      </w:r>
    </w:p>
    <w:p w14:paraId="4DCFF9F9" w14:textId="77777777" w:rsidR="00581946" w:rsidRDefault="00672B24" w:rsidP="00672B24">
      <w:pPr>
        <w:pStyle w:val="ListParagraph"/>
        <w:numPr>
          <w:ilvl w:val="1"/>
          <w:numId w:val="17"/>
        </w:numPr>
        <w:tabs>
          <w:tab w:val="left" w:pos="1680"/>
        </w:tabs>
        <w:spacing w:before="0"/>
        <w:jc w:val="both"/>
      </w:pPr>
      <w:proofErr w:type="gramStart"/>
      <w:r>
        <w:t>doctor;</w:t>
      </w:r>
      <w:proofErr w:type="gramEnd"/>
    </w:p>
    <w:p w14:paraId="4DCFF9FA" w14:textId="77777777" w:rsidR="00581946" w:rsidRDefault="00672B24" w:rsidP="00672B24">
      <w:pPr>
        <w:pStyle w:val="ListParagraph"/>
        <w:numPr>
          <w:ilvl w:val="1"/>
          <w:numId w:val="17"/>
        </w:numPr>
        <w:tabs>
          <w:tab w:val="left" w:pos="1679"/>
        </w:tabs>
        <w:spacing w:before="0"/>
        <w:jc w:val="both"/>
      </w:pPr>
      <w:r>
        <w:t>registered</w:t>
      </w:r>
      <w:r w:rsidRPr="0083322A">
        <w:t xml:space="preserve"> </w:t>
      </w:r>
      <w:proofErr w:type="gramStart"/>
      <w:r>
        <w:t>nurse;</w:t>
      </w:r>
      <w:proofErr w:type="gramEnd"/>
    </w:p>
    <w:p w14:paraId="4DCFF9FB" w14:textId="2B790AB8" w:rsidR="00581946" w:rsidRDefault="00672B24" w:rsidP="00672B24">
      <w:pPr>
        <w:pStyle w:val="ListParagraph"/>
        <w:numPr>
          <w:ilvl w:val="1"/>
          <w:numId w:val="17"/>
        </w:numPr>
        <w:tabs>
          <w:tab w:val="left" w:pos="1679"/>
        </w:tabs>
        <w:spacing w:before="0"/>
        <w:jc w:val="both"/>
      </w:pPr>
      <w:r>
        <w:t xml:space="preserve">an approved teacher under the </w:t>
      </w:r>
      <w:r w:rsidRPr="0083322A">
        <w:t xml:space="preserve">Education (Queensland </w:t>
      </w:r>
      <w:r>
        <w:t>Organisation</w:t>
      </w:r>
      <w:r w:rsidRPr="0083322A">
        <w:t xml:space="preserve"> of Teachers) </w:t>
      </w:r>
      <w:r w:rsidRPr="0083322A">
        <w:lastRenderedPageBreak/>
        <w:t xml:space="preserve">Act 2005 </w:t>
      </w:r>
      <w:r>
        <w:t>employed at</w:t>
      </w:r>
      <w:r w:rsidRPr="0083322A">
        <w:t xml:space="preserve"> </w:t>
      </w:r>
      <w:r>
        <w:t xml:space="preserve">a </w:t>
      </w:r>
      <w:proofErr w:type="gramStart"/>
      <w:r>
        <w:t>school;</w:t>
      </w:r>
      <w:proofErr w:type="gramEnd"/>
    </w:p>
    <w:p w14:paraId="4DCFF9FC" w14:textId="77777777" w:rsidR="00581946" w:rsidRDefault="00672B24" w:rsidP="00672B24">
      <w:pPr>
        <w:pStyle w:val="ListParagraph"/>
        <w:numPr>
          <w:ilvl w:val="1"/>
          <w:numId w:val="17"/>
        </w:numPr>
        <w:tabs>
          <w:tab w:val="left" w:pos="1679"/>
        </w:tabs>
        <w:spacing w:before="0"/>
        <w:jc w:val="both"/>
      </w:pPr>
      <w:r>
        <w:t>police officer who, under a direction given by the commissioner of the police service</w:t>
      </w:r>
      <w:r w:rsidRPr="0083322A">
        <w:t xml:space="preserve"> </w:t>
      </w:r>
      <w:r>
        <w:t>under the Police Service Administration Act 1990, is responsible for reporting under</w:t>
      </w:r>
      <w:r w:rsidRPr="0083322A">
        <w:t xml:space="preserve"> </w:t>
      </w:r>
      <w:r>
        <w:t xml:space="preserve">this </w:t>
      </w:r>
      <w:proofErr w:type="gramStart"/>
      <w:r>
        <w:t>section;</w:t>
      </w:r>
      <w:proofErr w:type="gramEnd"/>
    </w:p>
    <w:p w14:paraId="4DCFF9FD" w14:textId="77777777" w:rsidR="00581946" w:rsidRDefault="00672B24" w:rsidP="00672B24">
      <w:pPr>
        <w:pStyle w:val="ListParagraph"/>
        <w:numPr>
          <w:ilvl w:val="1"/>
          <w:numId w:val="17"/>
        </w:numPr>
        <w:tabs>
          <w:tab w:val="left" w:pos="1679"/>
        </w:tabs>
        <w:spacing w:before="0"/>
        <w:jc w:val="both"/>
      </w:pPr>
      <w:r>
        <w:t>person engaged to perform a child advocate function under the Public Guardian Act</w:t>
      </w:r>
      <w:r w:rsidRPr="0083322A">
        <w:t xml:space="preserve"> </w:t>
      </w:r>
      <w:proofErr w:type="gramStart"/>
      <w:r>
        <w:t>2014;</w:t>
      </w:r>
      <w:proofErr w:type="gramEnd"/>
    </w:p>
    <w:p w14:paraId="4DCFF9FE" w14:textId="77777777" w:rsidR="00581946" w:rsidRDefault="00672B24" w:rsidP="00672B24">
      <w:pPr>
        <w:pStyle w:val="ListParagraph"/>
        <w:numPr>
          <w:ilvl w:val="1"/>
          <w:numId w:val="17"/>
        </w:numPr>
        <w:tabs>
          <w:tab w:val="left" w:pos="1679"/>
        </w:tabs>
        <w:spacing w:before="0"/>
        <w:jc w:val="both"/>
      </w:pPr>
      <w:r>
        <w:t>an</w:t>
      </w:r>
      <w:r w:rsidRPr="0083322A">
        <w:t xml:space="preserve"> </w:t>
      </w:r>
      <w:r>
        <w:t>early</w:t>
      </w:r>
      <w:r w:rsidRPr="0083322A">
        <w:t xml:space="preserve"> </w:t>
      </w:r>
      <w:r>
        <w:t>childhood</w:t>
      </w:r>
      <w:r w:rsidRPr="0083322A">
        <w:t xml:space="preserve"> </w:t>
      </w:r>
      <w:r>
        <w:t>education</w:t>
      </w:r>
      <w:r w:rsidRPr="0083322A">
        <w:t xml:space="preserve"> </w:t>
      </w:r>
      <w:r>
        <w:t>and</w:t>
      </w:r>
      <w:r w:rsidRPr="0083322A">
        <w:t xml:space="preserve"> </w:t>
      </w:r>
      <w:r>
        <w:t>care</w:t>
      </w:r>
      <w:r w:rsidRPr="0083322A">
        <w:t xml:space="preserve"> </w:t>
      </w:r>
      <w:r>
        <w:t>professional.</w:t>
      </w:r>
    </w:p>
    <w:p w14:paraId="4DCFF9FF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00" w14:textId="77777777" w:rsidR="00581946" w:rsidRDefault="00672B24" w:rsidP="00672B24">
      <w:pPr>
        <w:jc w:val="both"/>
      </w:pPr>
      <w:r>
        <w:rPr>
          <w:b/>
        </w:rPr>
        <w:t>Section</w:t>
      </w:r>
      <w:r>
        <w:rPr>
          <w:b/>
          <w:spacing w:val="1"/>
        </w:rPr>
        <w:t xml:space="preserve"> </w:t>
      </w:r>
      <w:r>
        <w:rPr>
          <w:b/>
        </w:rPr>
        <w:t>364</w:t>
      </w:r>
      <w:r>
        <w:rPr>
          <w:b/>
          <w:spacing w:val="1"/>
        </w:rPr>
        <w:t xml:space="preserve"> </w:t>
      </w:r>
      <w:r>
        <w:rPr>
          <w:b/>
        </w:rPr>
        <w:t>of the</w:t>
      </w:r>
      <w:r>
        <w:rPr>
          <w:b/>
          <w:spacing w:val="1"/>
        </w:rPr>
        <w:t xml:space="preserve"> </w:t>
      </w:r>
      <w:r>
        <w:rPr>
          <w:b/>
          <w:i/>
        </w:rPr>
        <w:t>Education (General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Provisions) Act </w:t>
      </w:r>
      <w:r>
        <w:rPr>
          <w:b/>
        </w:rPr>
        <w:t>2006 - “Sexual</w:t>
      </w:r>
      <w:r>
        <w:rPr>
          <w:b/>
          <w:spacing w:val="1"/>
        </w:rPr>
        <w:t xml:space="preserve"> </w:t>
      </w:r>
      <w:r>
        <w:rPr>
          <w:b/>
        </w:rPr>
        <w:t>abuse”</w:t>
      </w:r>
      <w:r>
        <w:t>,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relation to a relevant person, includes sexual </w:t>
      </w:r>
      <w:proofErr w:type="spellStart"/>
      <w:r>
        <w:t>behaviour</w:t>
      </w:r>
      <w:proofErr w:type="spellEnd"/>
      <w:r>
        <w:t xml:space="preserve"> involving the relevant person and</w:t>
      </w:r>
      <w:r>
        <w:rPr>
          <w:spacing w:val="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–</w:t>
      </w:r>
    </w:p>
    <w:p w14:paraId="4DCFFA01" w14:textId="77777777" w:rsidR="00581946" w:rsidRDefault="00672B24" w:rsidP="00672B24">
      <w:pPr>
        <w:pStyle w:val="ListParagraph"/>
        <w:numPr>
          <w:ilvl w:val="1"/>
          <w:numId w:val="18"/>
        </w:numPr>
        <w:tabs>
          <w:tab w:val="left" w:pos="1679"/>
        </w:tabs>
        <w:spacing w:before="0"/>
        <w:jc w:val="both"/>
      </w:pPr>
      <w:r>
        <w:t>the other person bribes, coerces, exploits, threatens or is violent toward the relevant</w:t>
      </w:r>
      <w:r w:rsidRPr="00BF0C41">
        <w:t xml:space="preserve"> </w:t>
      </w:r>
      <w:proofErr w:type="gramStart"/>
      <w:r>
        <w:t>person;</w:t>
      </w:r>
      <w:proofErr w:type="gramEnd"/>
    </w:p>
    <w:p w14:paraId="4DCFFA02" w14:textId="77777777" w:rsidR="00581946" w:rsidRDefault="00672B24" w:rsidP="00672B24">
      <w:pPr>
        <w:pStyle w:val="ListParagraph"/>
        <w:numPr>
          <w:ilvl w:val="1"/>
          <w:numId w:val="18"/>
        </w:numPr>
        <w:tabs>
          <w:tab w:val="left" w:pos="1679"/>
        </w:tabs>
        <w:spacing w:before="0"/>
        <w:jc w:val="both"/>
      </w:pPr>
      <w:r>
        <w:t>the</w:t>
      </w:r>
      <w:r w:rsidRPr="00BF0C41">
        <w:t xml:space="preserve"> </w:t>
      </w:r>
      <w:r>
        <w:t>relevant person</w:t>
      </w:r>
      <w:r w:rsidRPr="00BF0C41">
        <w:t xml:space="preserve"> </w:t>
      </w:r>
      <w:r>
        <w:t>has</w:t>
      </w:r>
      <w:r w:rsidRPr="00BF0C41">
        <w:t xml:space="preserve"> </w:t>
      </w:r>
      <w:r>
        <w:t>less</w:t>
      </w:r>
      <w:r w:rsidRPr="00BF0C41">
        <w:t xml:space="preserve"> </w:t>
      </w:r>
      <w:r>
        <w:t>power than</w:t>
      </w:r>
      <w:r w:rsidRPr="00BF0C41">
        <w:t xml:space="preserve"> </w:t>
      </w:r>
      <w:r>
        <w:t>the</w:t>
      </w:r>
      <w:r w:rsidRPr="00BF0C41">
        <w:t xml:space="preserve"> </w:t>
      </w:r>
      <w:r>
        <w:t>other</w:t>
      </w:r>
      <w:r w:rsidRPr="00BF0C41">
        <w:t xml:space="preserve"> </w:t>
      </w:r>
      <w:r>
        <w:t>person;</w:t>
      </w:r>
      <w:r w:rsidRPr="00BF0C41">
        <w:t xml:space="preserve"> </w:t>
      </w:r>
      <w:r>
        <w:t>and</w:t>
      </w:r>
    </w:p>
    <w:p w14:paraId="4DCFFA04" w14:textId="2B2DFBDD" w:rsidR="00581946" w:rsidRPr="00C4321E" w:rsidRDefault="00672B24" w:rsidP="00672B24">
      <w:pPr>
        <w:pStyle w:val="ListParagraph"/>
        <w:numPr>
          <w:ilvl w:val="1"/>
          <w:numId w:val="18"/>
        </w:numPr>
        <w:tabs>
          <w:tab w:val="left" w:pos="1679"/>
        </w:tabs>
        <w:spacing w:before="0"/>
        <w:jc w:val="both"/>
      </w:pPr>
      <w:r>
        <w:t>there is a significant disparity between the relevant person and the other person in</w:t>
      </w:r>
      <w:r w:rsidRPr="00BF0C41">
        <w:t xml:space="preserve"> </w:t>
      </w:r>
      <w:r>
        <w:t>intellectual</w:t>
      </w:r>
      <w:r w:rsidRPr="00BF0C41">
        <w:t xml:space="preserve"> </w:t>
      </w:r>
      <w:r>
        <w:t>capacity</w:t>
      </w:r>
      <w:r w:rsidRPr="00BF0C41">
        <w:t xml:space="preserve"> </w:t>
      </w:r>
      <w:r>
        <w:t>or</w:t>
      </w:r>
      <w:r w:rsidRPr="00BF0C41">
        <w:t xml:space="preserve"> </w:t>
      </w:r>
      <w:r>
        <w:t>maturity.</w:t>
      </w:r>
    </w:p>
    <w:p w14:paraId="4DCFFA05" w14:textId="77777777" w:rsidR="00581946" w:rsidRDefault="00581946" w:rsidP="00672B24">
      <w:pPr>
        <w:pStyle w:val="BodyText"/>
        <w:jc w:val="both"/>
      </w:pPr>
    </w:p>
    <w:p w14:paraId="4DCFFA06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5" w:name="Health_and_Safety"/>
      <w:bookmarkEnd w:id="5"/>
      <w:r>
        <w:rPr>
          <w:b/>
          <w:color w:val="FFFFFF"/>
          <w:spacing w:val="11"/>
          <w:sz w:val="26"/>
          <w:shd w:val="clear" w:color="auto" w:fill="1F3863"/>
        </w:rPr>
        <w:t>H</w:t>
      </w:r>
      <w:r>
        <w:rPr>
          <w:b/>
          <w:color w:val="FFFFFF"/>
          <w:spacing w:val="11"/>
          <w:sz w:val="21"/>
          <w:shd w:val="clear" w:color="auto" w:fill="1F3863"/>
        </w:rPr>
        <w:t>EALTH</w:t>
      </w:r>
      <w:r>
        <w:rPr>
          <w:b/>
          <w:color w:val="FFFFFF"/>
          <w:spacing w:val="50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AND</w:t>
      </w:r>
      <w:r>
        <w:rPr>
          <w:b/>
          <w:color w:val="FFFFFF"/>
          <w:spacing w:val="48"/>
          <w:sz w:val="21"/>
          <w:shd w:val="clear" w:color="auto" w:fill="1F3863"/>
        </w:rPr>
        <w:t xml:space="preserve"> </w:t>
      </w:r>
      <w:r>
        <w:rPr>
          <w:b/>
          <w:color w:val="FFFFFF"/>
          <w:spacing w:val="12"/>
          <w:sz w:val="26"/>
          <w:shd w:val="clear" w:color="auto" w:fill="1F3863"/>
        </w:rPr>
        <w:t>S</w:t>
      </w:r>
      <w:r>
        <w:rPr>
          <w:b/>
          <w:color w:val="FFFFFF"/>
          <w:spacing w:val="12"/>
          <w:sz w:val="21"/>
          <w:shd w:val="clear" w:color="auto" w:fill="1F3863"/>
        </w:rPr>
        <w:t>AFETY</w:t>
      </w:r>
      <w:r>
        <w:rPr>
          <w:b/>
          <w:color w:val="FFFFFF"/>
          <w:spacing w:val="12"/>
          <w:sz w:val="21"/>
          <w:shd w:val="clear" w:color="auto" w:fill="1F3863"/>
        </w:rPr>
        <w:tab/>
      </w:r>
    </w:p>
    <w:p w14:paraId="4DCFFA09" w14:textId="6D771F2D" w:rsidR="00581946" w:rsidRPr="00C4321E" w:rsidRDefault="00672B24" w:rsidP="00672B24">
      <w:pPr>
        <w:jc w:val="both"/>
      </w:pPr>
      <w:r>
        <w:t>The Organisation has written policies in place to enable it to comply with the requirements of the</w:t>
      </w:r>
      <w:r>
        <w:rPr>
          <w:spacing w:val="1"/>
        </w:rPr>
        <w:t xml:space="preserve"> </w:t>
      </w:r>
      <w:r>
        <w:rPr>
          <w:i/>
        </w:rPr>
        <w:t xml:space="preserve">Work Health and Safety Act 2011 (Qld) </w:t>
      </w:r>
      <w:r>
        <w:t xml:space="preserve">and the Working </w:t>
      </w:r>
      <w:r>
        <w:rPr>
          <w:i/>
        </w:rPr>
        <w:t>with Children (Risk Management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Screening)</w:t>
      </w:r>
      <w:r>
        <w:rPr>
          <w:i/>
          <w:spacing w:val="-1"/>
        </w:rPr>
        <w:t xml:space="preserve"> </w:t>
      </w:r>
      <w:r>
        <w:rPr>
          <w:i/>
        </w:rPr>
        <w:t>Act 2000</w:t>
      </w:r>
      <w:r>
        <w:rPr>
          <w:i/>
          <w:spacing w:val="-2"/>
        </w:rPr>
        <w:t xml:space="preserve"> </w:t>
      </w:r>
      <w:r>
        <w:rPr>
          <w:i/>
        </w:rPr>
        <w:t>(Qld)</w:t>
      </w:r>
      <w:r>
        <w:t>.</w:t>
      </w:r>
    </w:p>
    <w:p w14:paraId="4DCFFA0A" w14:textId="77777777" w:rsidR="00581946" w:rsidRDefault="00581946" w:rsidP="00672B24">
      <w:pPr>
        <w:pStyle w:val="BodyText"/>
        <w:jc w:val="both"/>
        <w:rPr>
          <w:sz w:val="20"/>
        </w:rPr>
      </w:pPr>
    </w:p>
    <w:p w14:paraId="4DCFFA1F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6" w:name="Responding_to_Reports_of_Harm"/>
      <w:bookmarkEnd w:id="6"/>
      <w:r>
        <w:rPr>
          <w:b/>
          <w:color w:val="FFFFFF"/>
          <w:spacing w:val="13"/>
          <w:sz w:val="26"/>
          <w:shd w:val="clear" w:color="auto" w:fill="1F3863"/>
        </w:rPr>
        <w:t>R</w:t>
      </w:r>
      <w:r>
        <w:rPr>
          <w:b/>
          <w:color w:val="FFFFFF"/>
          <w:spacing w:val="13"/>
          <w:sz w:val="21"/>
          <w:shd w:val="clear" w:color="auto" w:fill="1F3863"/>
        </w:rPr>
        <w:t>ESPONDING</w:t>
      </w:r>
      <w:r>
        <w:rPr>
          <w:b/>
          <w:color w:val="FFFFFF"/>
          <w:spacing w:val="39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TO</w:t>
      </w:r>
      <w:r>
        <w:rPr>
          <w:b/>
          <w:color w:val="FFFFFF"/>
          <w:spacing w:val="38"/>
          <w:sz w:val="21"/>
          <w:shd w:val="clear" w:color="auto" w:fill="1F3863"/>
        </w:rPr>
        <w:t xml:space="preserve"> </w:t>
      </w:r>
      <w:r>
        <w:rPr>
          <w:b/>
          <w:color w:val="FFFFFF"/>
          <w:spacing w:val="12"/>
          <w:sz w:val="26"/>
          <w:shd w:val="clear" w:color="auto" w:fill="1F3863"/>
        </w:rPr>
        <w:t>R</w:t>
      </w:r>
      <w:r>
        <w:rPr>
          <w:b/>
          <w:color w:val="FFFFFF"/>
          <w:spacing w:val="12"/>
          <w:sz w:val="21"/>
          <w:shd w:val="clear" w:color="auto" w:fill="1F3863"/>
        </w:rPr>
        <w:t>EPORTS</w:t>
      </w:r>
      <w:r>
        <w:rPr>
          <w:b/>
          <w:color w:val="FFFFFF"/>
          <w:spacing w:val="40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OF</w:t>
      </w:r>
      <w:r>
        <w:rPr>
          <w:b/>
          <w:color w:val="FFFFFF"/>
          <w:spacing w:val="40"/>
          <w:sz w:val="21"/>
          <w:shd w:val="clear" w:color="auto" w:fill="1F3863"/>
        </w:rPr>
        <w:t xml:space="preserve"> </w:t>
      </w:r>
      <w:r>
        <w:rPr>
          <w:b/>
          <w:color w:val="FFFFFF"/>
          <w:spacing w:val="9"/>
          <w:sz w:val="26"/>
          <w:shd w:val="clear" w:color="auto" w:fill="1F3863"/>
        </w:rPr>
        <w:t>H</w:t>
      </w:r>
      <w:r>
        <w:rPr>
          <w:b/>
          <w:color w:val="FFFFFF"/>
          <w:spacing w:val="9"/>
          <w:sz w:val="21"/>
          <w:shd w:val="clear" w:color="auto" w:fill="1F3863"/>
        </w:rPr>
        <w:t>ARM</w:t>
      </w:r>
      <w:r>
        <w:rPr>
          <w:b/>
          <w:color w:val="FFFFFF"/>
          <w:spacing w:val="9"/>
          <w:sz w:val="21"/>
          <w:shd w:val="clear" w:color="auto" w:fill="1F3863"/>
        </w:rPr>
        <w:tab/>
      </w:r>
    </w:p>
    <w:p w14:paraId="4DCFFA20" w14:textId="3D27A969" w:rsidR="00581946" w:rsidRDefault="00672B24" w:rsidP="00672B24">
      <w:pPr>
        <w:pStyle w:val="BodyText"/>
        <w:jc w:val="both"/>
      </w:pPr>
      <w:r>
        <w:t>When the Organisation receives any information alleging '</w:t>
      </w:r>
      <w:proofErr w:type="spellStart"/>
      <w:r>
        <w:t>harm'to</w:t>
      </w:r>
      <w:proofErr w:type="spellEnd"/>
      <w:r>
        <w:t xml:space="preserve"> a student (other than harm</w:t>
      </w:r>
      <w:r>
        <w:rPr>
          <w:spacing w:val="1"/>
        </w:rPr>
        <w:t xml:space="preserve"> </w:t>
      </w:r>
      <w:r>
        <w:t>arising from physical or sexual abuse) it will deal with</w:t>
      </w:r>
      <w:r>
        <w:rPr>
          <w:spacing w:val="61"/>
        </w:rPr>
        <w:t xml:space="preserve"> </w:t>
      </w:r>
      <w:r>
        <w:t>the situation compassionately and</w:t>
      </w:r>
      <w:r>
        <w:rPr>
          <w:spacing w:val="1"/>
        </w:rPr>
        <w:t xml:space="preserve"> </w:t>
      </w:r>
      <w:r>
        <w:t xml:space="preserve">fairly </w:t>
      </w:r>
      <w:proofErr w:type="gramStart"/>
      <w:r>
        <w:t>so as to</w:t>
      </w:r>
      <w:proofErr w:type="gramEnd"/>
      <w:r>
        <w:t xml:space="preserve"> </w:t>
      </w:r>
      <w:proofErr w:type="spellStart"/>
      <w:r>
        <w:t>minimise</w:t>
      </w:r>
      <w:proofErr w:type="spellEnd"/>
      <w:r>
        <w:t xml:space="preserve"> any likely harm to the extent it reasonably can. This is set out in the</w:t>
      </w:r>
      <w:r>
        <w:rPr>
          <w:spacing w:val="1"/>
        </w:rPr>
        <w:t xml:space="preserve"> </w:t>
      </w:r>
      <w:proofErr w:type="spellStart"/>
      <w:r>
        <w:t>Organisation’s</w:t>
      </w:r>
      <w:proofErr w:type="spellEnd"/>
      <w:r>
        <w:t xml:space="preserve"> </w:t>
      </w:r>
      <w:r>
        <w:rPr>
          <w:i/>
        </w:rPr>
        <w:t>Child Risk Management Strategy</w:t>
      </w:r>
      <w:r>
        <w:t>.</w:t>
      </w:r>
      <w:r>
        <w:rPr>
          <w:spacing w:val="1"/>
        </w:rPr>
        <w:t xml:space="preserve"> </w:t>
      </w:r>
      <w:r>
        <w:t>Information relating to physical or sexual abuse</w:t>
      </w:r>
      <w:r>
        <w:rPr>
          <w:spacing w:val="1"/>
        </w:rPr>
        <w:t xml:space="preserve"> </w:t>
      </w:r>
      <w:r w:rsidR="00DC511C">
        <w:rPr>
          <w:spacing w:val="1"/>
        </w:rPr>
        <w:t>i</w:t>
      </w:r>
      <w:r>
        <w:t>s handled under</w:t>
      </w:r>
      <w:r>
        <w:rPr>
          <w:spacing w:val="-1"/>
        </w:rPr>
        <w:t xml:space="preserve"> </w:t>
      </w:r>
      <w:r>
        <w:t>obligations to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set</w:t>
      </w:r>
      <w:r>
        <w:rPr>
          <w:spacing w:val="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Policy.</w:t>
      </w:r>
    </w:p>
    <w:p w14:paraId="4DCFFA21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22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7" w:name="Conduct_of_Staff_and_Students"/>
      <w:bookmarkEnd w:id="7"/>
      <w:r>
        <w:rPr>
          <w:b/>
          <w:color w:val="FFFFFF"/>
          <w:spacing w:val="12"/>
          <w:sz w:val="26"/>
          <w:shd w:val="clear" w:color="auto" w:fill="1F3863"/>
        </w:rPr>
        <w:t>C</w:t>
      </w:r>
      <w:r>
        <w:rPr>
          <w:b/>
          <w:color w:val="FFFFFF"/>
          <w:spacing w:val="12"/>
          <w:sz w:val="21"/>
          <w:shd w:val="clear" w:color="auto" w:fill="1F3863"/>
        </w:rPr>
        <w:t>ONDUCT</w:t>
      </w:r>
      <w:r>
        <w:rPr>
          <w:b/>
          <w:color w:val="FFFFFF"/>
          <w:spacing w:val="42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OF</w:t>
      </w:r>
      <w:r>
        <w:rPr>
          <w:b/>
          <w:color w:val="FFFFFF"/>
          <w:spacing w:val="42"/>
          <w:sz w:val="21"/>
          <w:shd w:val="clear" w:color="auto" w:fill="1F3863"/>
        </w:rPr>
        <w:t xml:space="preserve"> </w:t>
      </w:r>
      <w:r>
        <w:rPr>
          <w:b/>
          <w:color w:val="FFFFFF"/>
          <w:spacing w:val="11"/>
          <w:sz w:val="26"/>
          <w:shd w:val="clear" w:color="auto" w:fill="1F3863"/>
        </w:rPr>
        <w:t>S</w:t>
      </w:r>
      <w:r>
        <w:rPr>
          <w:b/>
          <w:color w:val="FFFFFF"/>
          <w:spacing w:val="11"/>
          <w:sz w:val="21"/>
          <w:shd w:val="clear" w:color="auto" w:fill="1F3863"/>
        </w:rPr>
        <w:t>TAFF</w:t>
      </w:r>
      <w:r>
        <w:rPr>
          <w:b/>
          <w:color w:val="FFFFFF"/>
          <w:spacing w:val="49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AND</w:t>
      </w:r>
      <w:r>
        <w:rPr>
          <w:b/>
          <w:color w:val="FFFFFF"/>
          <w:spacing w:val="47"/>
          <w:sz w:val="21"/>
          <w:shd w:val="clear" w:color="auto" w:fill="1F3863"/>
        </w:rPr>
        <w:t xml:space="preserve"> </w:t>
      </w:r>
      <w:r>
        <w:rPr>
          <w:b/>
          <w:color w:val="FFFFFF"/>
          <w:spacing w:val="12"/>
          <w:sz w:val="26"/>
          <w:shd w:val="clear" w:color="auto" w:fill="1F3863"/>
        </w:rPr>
        <w:t>S</w:t>
      </w:r>
      <w:r>
        <w:rPr>
          <w:b/>
          <w:color w:val="FFFFFF"/>
          <w:spacing w:val="12"/>
          <w:sz w:val="21"/>
          <w:shd w:val="clear" w:color="auto" w:fill="1F3863"/>
        </w:rPr>
        <w:t>TUDENTS</w:t>
      </w:r>
      <w:r>
        <w:rPr>
          <w:b/>
          <w:color w:val="FFFFFF"/>
          <w:spacing w:val="12"/>
          <w:sz w:val="21"/>
          <w:shd w:val="clear" w:color="auto" w:fill="1F3863"/>
        </w:rPr>
        <w:tab/>
      </w:r>
    </w:p>
    <w:p w14:paraId="4DCFFA23" w14:textId="6F99C2D2" w:rsidR="00581946" w:rsidRDefault="00672B24" w:rsidP="00672B24">
      <w:pPr>
        <w:pStyle w:val="BodyText"/>
        <w:jc w:val="both"/>
      </w:pPr>
      <w:r>
        <w:t>All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contractors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volunteers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relationships with students reflect proper standards of care for students. Staff, </w:t>
      </w:r>
      <w:proofErr w:type="gramStart"/>
      <w:r>
        <w:t>contractors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</w:t>
      </w:r>
      <w:r>
        <w:rPr>
          <w:spacing w:val="-2"/>
        </w:rPr>
        <w:t xml:space="preserve"> </w:t>
      </w:r>
      <w:r>
        <w:t>must not</w:t>
      </w:r>
      <w:r>
        <w:rPr>
          <w:spacing w:val="-1"/>
        </w:rPr>
        <w:t xml:space="preserve"> </w:t>
      </w:r>
      <w:r>
        <w:t>cause harm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students.</w:t>
      </w:r>
    </w:p>
    <w:p w14:paraId="4DCFFA24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26" w14:textId="79203540" w:rsidR="00581946" w:rsidRPr="003A2911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8" w:name="Reporting_Inappropriate_Behaviour"/>
      <w:bookmarkEnd w:id="8"/>
      <w:r>
        <w:rPr>
          <w:b/>
          <w:color w:val="FFFFFF"/>
          <w:spacing w:val="12"/>
          <w:sz w:val="26"/>
          <w:shd w:val="clear" w:color="auto" w:fill="1F3863"/>
        </w:rPr>
        <w:t>R</w:t>
      </w:r>
      <w:r>
        <w:rPr>
          <w:b/>
          <w:color w:val="FFFFFF"/>
          <w:spacing w:val="12"/>
          <w:sz w:val="21"/>
          <w:shd w:val="clear" w:color="auto" w:fill="1F3863"/>
        </w:rPr>
        <w:t>EPORTING</w:t>
      </w:r>
      <w:r>
        <w:rPr>
          <w:b/>
          <w:color w:val="FFFFFF"/>
          <w:spacing w:val="44"/>
          <w:sz w:val="21"/>
          <w:shd w:val="clear" w:color="auto" w:fill="1F3863"/>
        </w:rPr>
        <w:t xml:space="preserve"> </w:t>
      </w:r>
      <w:r>
        <w:rPr>
          <w:b/>
          <w:color w:val="FFFFFF"/>
          <w:spacing w:val="12"/>
          <w:sz w:val="26"/>
          <w:shd w:val="clear" w:color="auto" w:fill="1F3863"/>
        </w:rPr>
        <w:t>I</w:t>
      </w:r>
      <w:r>
        <w:rPr>
          <w:b/>
          <w:color w:val="FFFFFF"/>
          <w:spacing w:val="12"/>
          <w:sz w:val="21"/>
          <w:shd w:val="clear" w:color="auto" w:fill="1F3863"/>
        </w:rPr>
        <w:t>NAPPROPRIATE</w:t>
      </w:r>
      <w:r>
        <w:rPr>
          <w:b/>
          <w:color w:val="FFFFFF"/>
          <w:spacing w:val="51"/>
          <w:sz w:val="21"/>
          <w:shd w:val="clear" w:color="auto" w:fill="1F3863"/>
        </w:rPr>
        <w:t xml:space="preserve"> </w:t>
      </w:r>
      <w:r>
        <w:rPr>
          <w:b/>
          <w:color w:val="FFFFFF"/>
          <w:spacing w:val="12"/>
          <w:sz w:val="26"/>
          <w:shd w:val="clear" w:color="auto" w:fill="1F3863"/>
        </w:rPr>
        <w:t>B</w:t>
      </w:r>
      <w:r>
        <w:rPr>
          <w:b/>
          <w:color w:val="FFFFFF"/>
          <w:spacing w:val="12"/>
          <w:sz w:val="21"/>
          <w:shd w:val="clear" w:color="auto" w:fill="1F3863"/>
        </w:rPr>
        <w:t>EHAVIOUR</w:t>
      </w:r>
      <w:r>
        <w:rPr>
          <w:b/>
          <w:color w:val="FFFFFF"/>
          <w:spacing w:val="12"/>
          <w:sz w:val="21"/>
          <w:shd w:val="clear" w:color="auto" w:fill="1F3863"/>
        </w:rPr>
        <w:tab/>
      </w:r>
    </w:p>
    <w:p w14:paraId="4DCFFA28" w14:textId="6E74571A" w:rsidR="00581946" w:rsidRPr="00C4321E" w:rsidRDefault="00672B24" w:rsidP="00672B24">
      <w:pPr>
        <w:pStyle w:val="BodyText"/>
        <w:jc w:val="both"/>
      </w:pPr>
      <w:r>
        <w:t xml:space="preserve">If a student considers the </w:t>
      </w:r>
      <w:proofErr w:type="spellStart"/>
      <w:r>
        <w:t>behaviour</w:t>
      </w:r>
      <w:proofErr w:type="spellEnd"/>
      <w:r>
        <w:t xml:space="preserve"> of a staff member to be inappropriate, the student</w:t>
      </w:r>
      <w:r>
        <w:rPr>
          <w:spacing w:val="-60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behaviour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the:</w:t>
      </w:r>
    </w:p>
    <w:p w14:paraId="4DCFFA29" w14:textId="61CF1514" w:rsidR="00581946" w:rsidRDefault="00A77CCB" w:rsidP="00672B24">
      <w:pPr>
        <w:pStyle w:val="ListParagraph"/>
        <w:numPr>
          <w:ilvl w:val="1"/>
          <w:numId w:val="19"/>
        </w:numPr>
        <w:tabs>
          <w:tab w:val="left" w:pos="1680"/>
        </w:tabs>
        <w:spacing w:before="0"/>
        <w:jc w:val="both"/>
      </w:pPr>
      <w:r>
        <w:t>Instructor</w:t>
      </w:r>
      <w:r w:rsidR="00672B24">
        <w:t>;</w:t>
      </w:r>
      <w:r w:rsidR="00672B24" w:rsidRPr="00A77CCB">
        <w:t xml:space="preserve"> </w:t>
      </w:r>
      <w:r w:rsidR="00672B24">
        <w:t>or</w:t>
      </w:r>
    </w:p>
    <w:p w14:paraId="4DCFFA2A" w14:textId="09E6C2D4" w:rsidR="00581946" w:rsidRDefault="00A77CCB" w:rsidP="00672B24">
      <w:pPr>
        <w:pStyle w:val="ListParagraph"/>
        <w:numPr>
          <w:ilvl w:val="1"/>
          <w:numId w:val="19"/>
        </w:numPr>
        <w:tabs>
          <w:tab w:val="left" w:pos="1680"/>
        </w:tabs>
        <w:spacing w:before="0"/>
        <w:jc w:val="both"/>
      </w:pPr>
      <w:r>
        <w:t>A member of the Board of Directors</w:t>
      </w:r>
      <w:r w:rsidR="00672B24">
        <w:t>;</w:t>
      </w:r>
      <w:r w:rsidR="00672B24" w:rsidRPr="00A77CCB">
        <w:t xml:space="preserve"> </w:t>
      </w:r>
      <w:r w:rsidR="00672B24">
        <w:t>or</w:t>
      </w:r>
    </w:p>
    <w:p w14:paraId="4DCFFA2D" w14:textId="6A4812B3" w:rsidR="00581946" w:rsidRDefault="00A77CCB" w:rsidP="00672B24">
      <w:pPr>
        <w:pStyle w:val="ListParagraph"/>
        <w:numPr>
          <w:ilvl w:val="1"/>
          <w:numId w:val="19"/>
        </w:numPr>
        <w:tabs>
          <w:tab w:val="left" w:pos="1680"/>
        </w:tabs>
        <w:spacing w:before="0"/>
        <w:jc w:val="both"/>
      </w:pPr>
      <w:r>
        <w:t xml:space="preserve">Master Instructor </w:t>
      </w:r>
      <w:r w:rsidR="00A82F99">
        <w:t>(Andrew Hooley)</w:t>
      </w:r>
      <w:r w:rsidR="00672B24">
        <w:t>.</w:t>
      </w:r>
    </w:p>
    <w:p w14:paraId="4DCFFA2E" w14:textId="77777777" w:rsidR="00581946" w:rsidRDefault="00581946" w:rsidP="00672B24">
      <w:pPr>
        <w:pStyle w:val="BodyText"/>
        <w:jc w:val="both"/>
        <w:rPr>
          <w:sz w:val="24"/>
        </w:rPr>
      </w:pPr>
    </w:p>
    <w:p w14:paraId="4DCFFA2F" w14:textId="77777777" w:rsidR="00581946" w:rsidRDefault="00672B24" w:rsidP="00672B24">
      <w:pPr>
        <w:pStyle w:val="Heading1"/>
        <w:spacing w:before="0"/>
        <w:ind w:left="0"/>
        <w:jc w:val="both"/>
      </w:pPr>
      <w:bookmarkStart w:id="9" w:name="Dealing_with_a_Report_of_Inappropriate_B"/>
      <w:bookmarkEnd w:id="9"/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Inappropriate</w:t>
      </w:r>
      <w:r>
        <w:rPr>
          <w:spacing w:val="-3"/>
        </w:rPr>
        <w:t xml:space="preserve"> </w:t>
      </w:r>
      <w:proofErr w:type="spellStart"/>
      <w:r>
        <w:t>Behaviour</w:t>
      </w:r>
      <w:proofErr w:type="spellEnd"/>
    </w:p>
    <w:p w14:paraId="4DCFFA30" w14:textId="0AA66173" w:rsidR="00581946" w:rsidRDefault="00672B24" w:rsidP="00672B24">
      <w:pPr>
        <w:pStyle w:val="BodyText"/>
        <w:jc w:val="both"/>
      </w:pPr>
      <w:r>
        <w:t>A</w:t>
      </w:r>
      <w:r w:rsidR="00202C7F">
        <w:t xml:space="preserve">n instructor or other member of the Balance Foundation Ltd. Community </w:t>
      </w:r>
      <w:r>
        <w:t xml:space="preserve">who receives a report of inappropriate </w:t>
      </w:r>
      <w:proofErr w:type="spellStart"/>
      <w:r>
        <w:t>behaviour</w:t>
      </w:r>
      <w:proofErr w:type="spellEnd"/>
      <w:r>
        <w:t xml:space="preserve"> must report it to </w:t>
      </w:r>
      <w:r w:rsidR="00202C7F">
        <w:t>a Director of the Board</w:t>
      </w:r>
      <w:r>
        <w:t xml:space="preserve">. The process at Balance Foundation Ltd. is to complete </w:t>
      </w:r>
      <w:r w:rsidR="00202C7F">
        <w:t>a</w:t>
      </w:r>
      <w:r>
        <w:t xml:space="preserve"> ‘Report </w:t>
      </w:r>
      <w:r w:rsidR="00202C7F">
        <w:t xml:space="preserve">of </w:t>
      </w:r>
      <w:r>
        <w:t>a</w:t>
      </w:r>
      <w:r>
        <w:rPr>
          <w:spacing w:val="1"/>
        </w:rPr>
        <w:t xml:space="preserve"> </w:t>
      </w:r>
      <w:r>
        <w:t>Student Safety Concern’</w:t>
      </w:r>
      <w:r w:rsidR="00202C7F">
        <w:t xml:space="preserve">. </w:t>
      </w:r>
      <w:r>
        <w:t>Where the</w:t>
      </w:r>
      <w:r>
        <w:rPr>
          <w:spacing w:val="1"/>
        </w:rPr>
        <w:t xml:space="preserve"> </w:t>
      </w:r>
      <w:r w:rsidR="00202C7F">
        <w:t>Director</w:t>
      </w:r>
      <w:r>
        <w:t xml:space="preserve"> is the subject of</w:t>
      </w:r>
      <w:r>
        <w:rPr>
          <w:spacing w:val="1"/>
        </w:rPr>
        <w:t xml:space="preserve"> </w:t>
      </w:r>
      <w:r>
        <w:t>the report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inappropriate </w:t>
      </w:r>
      <w:proofErr w:type="spellStart"/>
      <w:r>
        <w:t>behaviour</w:t>
      </w:r>
      <w:proofErr w:type="spellEnd"/>
      <w:r>
        <w:t xml:space="preserve">, the </w:t>
      </w:r>
      <w:r w:rsidR="00202C7F">
        <w:t>report</w:t>
      </w:r>
      <w:r>
        <w:t xml:space="preserve"> must</w:t>
      </w:r>
      <w:r>
        <w:rPr>
          <w:spacing w:val="1"/>
        </w:rPr>
        <w:t xml:space="preserve"> </w:t>
      </w:r>
      <w:r w:rsidR="00202C7F">
        <w:t>be submitted to</w:t>
      </w:r>
      <w:r>
        <w:t xml:space="preserve"> a member of the </w:t>
      </w:r>
      <w:proofErr w:type="spellStart"/>
      <w:proofErr w:type="gramStart"/>
      <w:r w:rsidR="00202C7F">
        <w:t>o</w:t>
      </w:r>
      <w:r>
        <w:t>rganisation‘</w:t>
      </w:r>
      <w:proofErr w:type="gramEnd"/>
      <w:r>
        <w:t>s</w:t>
      </w:r>
      <w:proofErr w:type="spellEnd"/>
      <w:r>
        <w:t xml:space="preserve"> governing body. Reports will be dealt with under </w:t>
      </w:r>
      <w:proofErr w:type="gramStart"/>
      <w:r>
        <w:t>the</w:t>
      </w:r>
      <w:r>
        <w:rPr>
          <w:spacing w:val="1"/>
        </w:rPr>
        <w:t xml:space="preserve"> </w:t>
      </w:r>
      <w:r>
        <w:t xml:space="preserve"> </w:t>
      </w:r>
      <w:r>
        <w:rPr>
          <w:i/>
        </w:rPr>
        <w:t>Complaints</w:t>
      </w:r>
      <w:proofErr w:type="gramEnd"/>
      <w:r>
        <w:rPr>
          <w:i/>
          <w:spacing w:val="1"/>
        </w:rPr>
        <w:t xml:space="preserve"> </w:t>
      </w:r>
      <w:r>
        <w:rPr>
          <w:i/>
        </w:rPr>
        <w:t>Handling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rPr>
          <w:i/>
          <w:spacing w:val="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Procedure</w:t>
      </w:r>
      <w:r>
        <w:t>.</w:t>
      </w:r>
    </w:p>
    <w:p w14:paraId="4DCFFA31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32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0" w:name="Reporting_Sexual_Abuse_or_Likely_Sexual_"/>
      <w:bookmarkEnd w:id="10"/>
      <w:r>
        <w:rPr>
          <w:b/>
          <w:color w:val="FFFFFF"/>
          <w:sz w:val="26"/>
          <w:shd w:val="clear" w:color="auto" w:fill="1F3863"/>
        </w:rPr>
        <w:t>R</w:t>
      </w:r>
      <w:r>
        <w:rPr>
          <w:b/>
          <w:color w:val="FFFFFF"/>
          <w:sz w:val="21"/>
          <w:shd w:val="clear" w:color="auto" w:fill="1F3863"/>
        </w:rPr>
        <w:t>EPORTING</w:t>
      </w:r>
      <w:r>
        <w:rPr>
          <w:b/>
          <w:color w:val="FFFFFF"/>
          <w:spacing w:val="-5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S</w:t>
      </w:r>
      <w:r>
        <w:rPr>
          <w:b/>
          <w:color w:val="FFFFFF"/>
          <w:sz w:val="21"/>
          <w:shd w:val="clear" w:color="auto" w:fill="1F3863"/>
        </w:rPr>
        <w:t>EXUAL</w:t>
      </w:r>
      <w:r>
        <w:rPr>
          <w:b/>
          <w:color w:val="FFFFFF"/>
          <w:spacing w:val="-1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A</w:t>
      </w:r>
      <w:r>
        <w:rPr>
          <w:b/>
          <w:color w:val="FFFFFF"/>
          <w:sz w:val="21"/>
          <w:shd w:val="clear" w:color="auto" w:fill="1F3863"/>
        </w:rPr>
        <w:t>BUSE</w:t>
      </w:r>
      <w:r>
        <w:rPr>
          <w:b/>
          <w:color w:val="FFFFFF"/>
          <w:spacing w:val="-2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OR</w:t>
      </w:r>
      <w:r>
        <w:rPr>
          <w:b/>
          <w:color w:val="FFFFFF"/>
          <w:spacing w:val="-3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L</w:t>
      </w:r>
      <w:r>
        <w:rPr>
          <w:b/>
          <w:color w:val="FFFFFF"/>
          <w:sz w:val="21"/>
          <w:shd w:val="clear" w:color="auto" w:fill="1F3863"/>
        </w:rPr>
        <w:t>IKELY</w:t>
      </w:r>
      <w:r>
        <w:rPr>
          <w:b/>
          <w:color w:val="FFFFFF"/>
          <w:spacing w:val="-6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S</w:t>
      </w:r>
      <w:r>
        <w:rPr>
          <w:b/>
          <w:color w:val="FFFFFF"/>
          <w:sz w:val="21"/>
          <w:shd w:val="clear" w:color="auto" w:fill="1F3863"/>
        </w:rPr>
        <w:t>EXUAL</w:t>
      </w:r>
      <w:r>
        <w:rPr>
          <w:b/>
          <w:color w:val="FFFFFF"/>
          <w:spacing w:val="2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A</w:t>
      </w:r>
      <w:r>
        <w:rPr>
          <w:b/>
          <w:color w:val="FFFFFF"/>
          <w:sz w:val="21"/>
          <w:shd w:val="clear" w:color="auto" w:fill="1F3863"/>
        </w:rPr>
        <w:t>BUSE</w:t>
      </w:r>
      <w:r>
        <w:rPr>
          <w:b/>
          <w:color w:val="FFFFFF"/>
          <w:sz w:val="21"/>
          <w:shd w:val="clear" w:color="auto" w:fill="1F3863"/>
        </w:rPr>
        <w:tab/>
      </w:r>
    </w:p>
    <w:p w14:paraId="4DCFFA35" w14:textId="3440DA77" w:rsidR="00581946" w:rsidRDefault="00672B24" w:rsidP="00672B24">
      <w:pPr>
        <w:pStyle w:val="BodyText"/>
        <w:jc w:val="both"/>
      </w:pPr>
      <w:bookmarkStart w:id="11" w:name="Reporting_Sexual_Abuse5F"/>
      <w:bookmarkEnd w:id="11"/>
      <w:r>
        <w:t xml:space="preserve">Section 366 of the </w:t>
      </w:r>
      <w:r>
        <w:rPr>
          <w:i/>
        </w:rPr>
        <w:t xml:space="preserve">Education (General Provisions) Act </w:t>
      </w:r>
      <w:r>
        <w:t>2006 states that if a staff member</w:t>
      </w:r>
      <w:r>
        <w:rPr>
          <w:spacing w:val="1"/>
        </w:rPr>
        <w:t xml:space="preserve"> </w:t>
      </w:r>
      <w:r>
        <w:t>becomes aware, or reasonably suspects, in the course of their employment at the Organisation,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sexually</w:t>
      </w:r>
      <w:r>
        <w:rPr>
          <w:spacing w:val="-2"/>
        </w:rPr>
        <w:t xml:space="preserve"> </w:t>
      </w:r>
      <w:r>
        <w:t>abused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person:</w:t>
      </w:r>
    </w:p>
    <w:p w14:paraId="4DCFFA36" w14:textId="2C4924EC" w:rsidR="00581946" w:rsidRDefault="00672B24" w:rsidP="00672B24">
      <w:pPr>
        <w:pStyle w:val="ListParagraph"/>
        <w:numPr>
          <w:ilvl w:val="1"/>
          <w:numId w:val="21"/>
        </w:numPr>
        <w:tabs>
          <w:tab w:val="left" w:pos="1681"/>
        </w:tabs>
        <w:spacing w:before="0"/>
        <w:jc w:val="both"/>
      </w:pPr>
      <w:r>
        <w:t>a</w:t>
      </w:r>
      <w:r w:rsidRPr="00A82F99">
        <w:t xml:space="preserve"> </w:t>
      </w:r>
      <w:r>
        <w:t>student under</w:t>
      </w:r>
      <w:r w:rsidRPr="00A82F99">
        <w:t xml:space="preserve"> </w:t>
      </w:r>
      <w:r>
        <w:t>18</w:t>
      </w:r>
      <w:r w:rsidRPr="00A82F99">
        <w:t xml:space="preserve"> </w:t>
      </w:r>
      <w:r>
        <w:t>years</w:t>
      </w:r>
      <w:r w:rsidRPr="00A82F99">
        <w:t xml:space="preserve"> </w:t>
      </w:r>
      <w:r>
        <w:t>attending</w:t>
      </w:r>
      <w:r w:rsidRPr="00A82F99">
        <w:t xml:space="preserve"> </w:t>
      </w:r>
      <w:r>
        <w:t>the</w:t>
      </w:r>
      <w:r w:rsidRPr="00A82F99">
        <w:t xml:space="preserve"> </w:t>
      </w:r>
      <w:proofErr w:type="gramStart"/>
      <w:r w:rsidR="00202C7F">
        <w:t>o</w:t>
      </w:r>
      <w:r>
        <w:t>rganisation;</w:t>
      </w:r>
      <w:proofErr w:type="gramEnd"/>
    </w:p>
    <w:p w14:paraId="4DCFFA37" w14:textId="60C653DE" w:rsidR="00581946" w:rsidRDefault="00672B24" w:rsidP="00672B24">
      <w:pPr>
        <w:pStyle w:val="ListParagraph"/>
        <w:numPr>
          <w:ilvl w:val="1"/>
          <w:numId w:val="21"/>
        </w:numPr>
        <w:tabs>
          <w:tab w:val="left" w:pos="1680"/>
        </w:tabs>
        <w:spacing w:before="0"/>
        <w:jc w:val="both"/>
      </w:pPr>
      <w:r>
        <w:lastRenderedPageBreak/>
        <w:t xml:space="preserve">a kindergarten aged child registered in </w:t>
      </w:r>
      <w:r w:rsidR="00202C7F">
        <w:t xml:space="preserve">Martial Arts training </w:t>
      </w:r>
      <w:r>
        <w:t>at the</w:t>
      </w:r>
      <w:r w:rsidRPr="00A82F99">
        <w:t xml:space="preserve"> </w:t>
      </w:r>
      <w:proofErr w:type="gramStart"/>
      <w:r w:rsidR="00202C7F">
        <w:t>o</w:t>
      </w:r>
      <w:r>
        <w:t>rganisation;</w:t>
      </w:r>
      <w:proofErr w:type="gramEnd"/>
    </w:p>
    <w:p w14:paraId="4DCFFA50" w14:textId="77777777" w:rsidR="00581946" w:rsidRDefault="00672B24" w:rsidP="00672B24">
      <w:pPr>
        <w:pStyle w:val="ListParagraph"/>
        <w:numPr>
          <w:ilvl w:val="1"/>
          <w:numId w:val="21"/>
        </w:numPr>
        <w:tabs>
          <w:tab w:val="left" w:pos="1680"/>
        </w:tabs>
        <w:spacing w:before="0"/>
        <w:jc w:val="both"/>
      </w:pPr>
      <w:r>
        <w:t>a</w:t>
      </w:r>
      <w:r w:rsidRPr="00C10CE0">
        <w:t xml:space="preserve"> </w:t>
      </w:r>
      <w:r>
        <w:t>person</w:t>
      </w:r>
      <w:r w:rsidRPr="00C10CE0">
        <w:t xml:space="preserve"> </w:t>
      </w:r>
      <w:r>
        <w:t>with</w:t>
      </w:r>
      <w:r w:rsidRPr="00C10CE0">
        <w:t xml:space="preserve"> </w:t>
      </w:r>
      <w:r>
        <w:t>a</w:t>
      </w:r>
      <w:r w:rsidRPr="00C10CE0">
        <w:t xml:space="preserve"> </w:t>
      </w:r>
      <w:r>
        <w:t>disability</w:t>
      </w:r>
      <w:r w:rsidRPr="00C10CE0">
        <w:t xml:space="preserve"> </w:t>
      </w:r>
      <w:r>
        <w:t>who:</w:t>
      </w:r>
    </w:p>
    <w:p w14:paraId="4DCFFA51" w14:textId="09F0F9AD" w:rsidR="00581946" w:rsidRDefault="00672B24" w:rsidP="00672B24">
      <w:pPr>
        <w:pStyle w:val="ListParagraph"/>
        <w:numPr>
          <w:ilvl w:val="2"/>
          <w:numId w:val="21"/>
        </w:numPr>
        <w:tabs>
          <w:tab w:val="left" w:pos="1680"/>
        </w:tabs>
        <w:spacing w:before="0"/>
        <w:jc w:val="both"/>
      </w:pPr>
      <w:r>
        <w:t xml:space="preserve">under section 420(2) of the </w:t>
      </w:r>
      <w:r w:rsidRPr="00C10CE0">
        <w:t xml:space="preserve">Education (General Provisions) Act </w:t>
      </w:r>
      <w:r>
        <w:t>2006 is being</w:t>
      </w:r>
      <w:r w:rsidRPr="00C10CE0">
        <w:t xml:space="preserve"> </w:t>
      </w:r>
      <w:r>
        <w:t>provided</w:t>
      </w:r>
      <w:r w:rsidRPr="00C10CE0">
        <w:t xml:space="preserve"> </w:t>
      </w:r>
      <w:r>
        <w:t>with</w:t>
      </w:r>
      <w:r w:rsidRPr="00C10CE0">
        <w:t xml:space="preserve"> </w:t>
      </w:r>
      <w:r>
        <w:t>special education</w:t>
      </w:r>
      <w:r w:rsidRPr="00C10CE0">
        <w:t xml:space="preserve"> </w:t>
      </w:r>
      <w:r>
        <w:t>at</w:t>
      </w:r>
      <w:r w:rsidRPr="00C10CE0">
        <w:t xml:space="preserve"> </w:t>
      </w:r>
      <w:r>
        <w:t>the</w:t>
      </w:r>
      <w:r w:rsidRPr="00C10CE0">
        <w:t xml:space="preserve"> </w:t>
      </w:r>
      <w:r>
        <w:t>Organisation;</w:t>
      </w:r>
      <w:r w:rsidRPr="00C10CE0">
        <w:t xml:space="preserve"> </w:t>
      </w:r>
      <w:r>
        <w:t>and</w:t>
      </w:r>
    </w:p>
    <w:p w14:paraId="4DCFFA52" w14:textId="2FF58DD1" w:rsidR="00581946" w:rsidRDefault="00672B24" w:rsidP="00672B24">
      <w:pPr>
        <w:pStyle w:val="ListParagraph"/>
        <w:numPr>
          <w:ilvl w:val="2"/>
          <w:numId w:val="21"/>
        </w:numPr>
        <w:tabs>
          <w:tab w:val="left" w:pos="1680"/>
        </w:tabs>
        <w:spacing w:before="0"/>
        <w:jc w:val="both"/>
      </w:pPr>
      <w:r>
        <w:t>is</w:t>
      </w:r>
      <w:r w:rsidRPr="00C10CE0">
        <w:t xml:space="preserve"> </w:t>
      </w:r>
      <w:r>
        <w:t>not</w:t>
      </w:r>
      <w:r w:rsidRPr="00C10CE0">
        <w:t xml:space="preserve"> </w:t>
      </w:r>
      <w:r>
        <w:t>enrolled</w:t>
      </w:r>
      <w:r w:rsidRPr="00C10CE0">
        <w:t xml:space="preserve"> </w:t>
      </w:r>
      <w:r>
        <w:t>in</w:t>
      </w:r>
      <w:r w:rsidRPr="00C10CE0">
        <w:t xml:space="preserve"> </w:t>
      </w:r>
      <w:r>
        <w:t>the</w:t>
      </w:r>
      <w:r w:rsidRPr="00C10CE0">
        <w:t xml:space="preserve"> </w:t>
      </w:r>
      <w:r>
        <w:t>preparatory</w:t>
      </w:r>
      <w:r w:rsidRPr="00C10CE0">
        <w:t xml:space="preserve"> </w:t>
      </w:r>
      <w:r>
        <w:t>year at</w:t>
      </w:r>
      <w:r w:rsidRPr="00C10CE0">
        <w:t xml:space="preserve"> </w:t>
      </w:r>
      <w:r>
        <w:t>the</w:t>
      </w:r>
      <w:r w:rsidRPr="00C10CE0">
        <w:t xml:space="preserve"> </w:t>
      </w:r>
      <w:r>
        <w:t>Organisation</w:t>
      </w:r>
    </w:p>
    <w:p w14:paraId="4DCFFA53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54" w14:textId="6098EF8B" w:rsidR="00581946" w:rsidRPr="00673AE1" w:rsidRDefault="00673AE1" w:rsidP="00672B24">
      <w:pPr>
        <w:jc w:val="both"/>
      </w:pPr>
      <w:r>
        <w:t>T</w:t>
      </w:r>
      <w:r w:rsidR="00672B24" w:rsidRPr="00673AE1">
        <w:t xml:space="preserve">hen the staff member must give a written report about the abuse, or suspected abuse, to a Director of the </w:t>
      </w:r>
      <w:r w:rsidR="00202C7F">
        <w:t xml:space="preserve">Balance Foundation Ltd. </w:t>
      </w:r>
      <w:r w:rsidR="00672B24" w:rsidRPr="00673AE1">
        <w:t xml:space="preserve">governing body immediately. The process at </w:t>
      </w:r>
      <w:r w:rsidR="00672B24">
        <w:t>Balance Foundation Ltd.</w:t>
      </w:r>
      <w:r w:rsidR="00672B24" w:rsidRPr="00673AE1">
        <w:t xml:space="preserve"> is to complete </w:t>
      </w:r>
      <w:r w:rsidR="00202C7F">
        <w:t>a</w:t>
      </w:r>
      <w:r w:rsidR="00672B24" w:rsidRPr="00673AE1">
        <w:t xml:space="preserve"> ‘Report </w:t>
      </w:r>
      <w:r w:rsidR="00202C7F">
        <w:t xml:space="preserve">of </w:t>
      </w:r>
      <w:r w:rsidR="00672B24" w:rsidRPr="00673AE1">
        <w:t xml:space="preserve">a Student Safety Concern’, </w:t>
      </w:r>
      <w:r w:rsidR="00202C7F">
        <w:t>t</w:t>
      </w:r>
      <w:r w:rsidR="00672B24" w:rsidRPr="00673AE1">
        <w:t>he Director must immediately give a copy of the report to a police officer.</w:t>
      </w:r>
    </w:p>
    <w:p w14:paraId="4DCFFA55" w14:textId="77777777" w:rsidR="00581946" w:rsidRDefault="00581946" w:rsidP="00672B24">
      <w:pPr>
        <w:pStyle w:val="BodyText"/>
        <w:jc w:val="both"/>
        <w:rPr>
          <w:b/>
          <w:sz w:val="25"/>
        </w:rPr>
      </w:pPr>
    </w:p>
    <w:p w14:paraId="4DCFFA56" w14:textId="761E7187" w:rsidR="00581946" w:rsidRDefault="00672B24" w:rsidP="00672B24">
      <w:pPr>
        <w:pStyle w:val="BodyText"/>
        <w:jc w:val="both"/>
      </w:pPr>
      <w:r>
        <w:t xml:space="preserve">If the first person who becomes aware or reasonably suspects sexual abuse is </w:t>
      </w:r>
      <w:r w:rsidR="00202C7F">
        <w:t xml:space="preserve">a Director of </w:t>
      </w:r>
      <w:r>
        <w:t xml:space="preserve">the </w:t>
      </w:r>
      <w:r w:rsidR="00202C7F">
        <w:t>o</w:t>
      </w:r>
      <w:r>
        <w:t>rganisation</w:t>
      </w:r>
      <w:r>
        <w:rPr>
          <w:spacing w:val="1"/>
        </w:rPr>
        <w:t xml:space="preserve"> </w:t>
      </w:r>
      <w:r w:rsidR="00202C7F">
        <w:t>Board</w:t>
      </w:r>
      <w:r>
        <w:t xml:space="preserve">, </w:t>
      </w:r>
      <w:r w:rsidR="00202C7F">
        <w:t>they</w:t>
      </w:r>
      <w:r>
        <w:t xml:space="preserve"> must give a written report about the abuse, or suspected abuse, to a</w:t>
      </w:r>
      <w:r>
        <w:rPr>
          <w:spacing w:val="1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immediately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must also</w:t>
      </w:r>
      <w:r>
        <w:rPr>
          <w:spacing w:val="-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 w:rsidR="00202C7F">
        <w:t>o</w:t>
      </w:r>
      <w:r>
        <w:t>rganisation</w:t>
      </w:r>
      <w:r>
        <w:rPr>
          <w:spacing w:val="-3"/>
        </w:rPr>
        <w:t xml:space="preserve"> </w:t>
      </w:r>
      <w:r w:rsidR="00202C7F">
        <w:rPr>
          <w:spacing w:val="-3"/>
        </w:rPr>
        <w:t xml:space="preserve">Board of </w:t>
      </w:r>
      <w:r>
        <w:t>Director</w:t>
      </w:r>
      <w:r w:rsidR="00202C7F">
        <w:t>s</w:t>
      </w:r>
      <w:r>
        <w:t>.</w:t>
      </w:r>
    </w:p>
    <w:p w14:paraId="4DCFFA57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58" w14:textId="77777777" w:rsidR="00581946" w:rsidRDefault="00672B24" w:rsidP="00672B24">
      <w:pPr>
        <w:pStyle w:val="BodyText"/>
        <w:jc w:val="both"/>
      </w:pP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particulars:</w:t>
      </w:r>
    </w:p>
    <w:p w14:paraId="4DCFFA59" w14:textId="77777777" w:rsidR="00581946" w:rsidRDefault="00672B24" w:rsidP="00672B24">
      <w:pPr>
        <w:pStyle w:val="ListParagraph"/>
        <w:numPr>
          <w:ilvl w:val="1"/>
          <w:numId w:val="22"/>
        </w:numPr>
        <w:tabs>
          <w:tab w:val="left" w:pos="1680"/>
        </w:tabs>
        <w:spacing w:before="0"/>
        <w:jc w:val="both"/>
      </w:pPr>
      <w:r>
        <w:t>the</w:t>
      </w:r>
      <w:r w:rsidRPr="00673AE1">
        <w:t xml:space="preserve"> </w:t>
      </w:r>
      <w:r>
        <w:t>name</w:t>
      </w:r>
      <w:r w:rsidRPr="00673AE1">
        <w:t xml:space="preserve"> </w:t>
      </w:r>
      <w:r>
        <w:t>of</w:t>
      </w:r>
      <w:r w:rsidRPr="00673AE1">
        <w:t xml:space="preserve"> </w:t>
      </w:r>
      <w:r>
        <w:t>the</w:t>
      </w:r>
      <w:r w:rsidRPr="00673AE1">
        <w:t xml:space="preserve"> </w:t>
      </w:r>
      <w:r>
        <w:t>person</w:t>
      </w:r>
      <w:r w:rsidRPr="00673AE1">
        <w:t xml:space="preserve"> </w:t>
      </w:r>
      <w:r>
        <w:t>giving</w:t>
      </w:r>
      <w:r w:rsidRPr="00673AE1">
        <w:t xml:space="preserve"> </w:t>
      </w:r>
      <w:r>
        <w:t>the</w:t>
      </w:r>
      <w:r w:rsidRPr="00673AE1">
        <w:t xml:space="preserve"> </w:t>
      </w:r>
      <w:r>
        <w:t>report</w:t>
      </w:r>
      <w:r w:rsidRPr="00673AE1">
        <w:t xml:space="preserve"> </w:t>
      </w:r>
      <w:r>
        <w:t>(the</w:t>
      </w:r>
      <w:r w:rsidRPr="00673AE1">
        <w:t xml:space="preserve"> first person</w:t>
      </w:r>
      <w:proofErr w:type="gramStart"/>
      <w:r>
        <w:t>);</w:t>
      </w:r>
      <w:proofErr w:type="gramEnd"/>
    </w:p>
    <w:p w14:paraId="4DCFFA5A" w14:textId="77777777" w:rsidR="00581946" w:rsidRDefault="00672B24" w:rsidP="00672B24">
      <w:pPr>
        <w:pStyle w:val="ListParagraph"/>
        <w:numPr>
          <w:ilvl w:val="1"/>
          <w:numId w:val="22"/>
        </w:numPr>
        <w:tabs>
          <w:tab w:val="left" w:pos="1680"/>
        </w:tabs>
        <w:spacing w:before="0"/>
        <w:jc w:val="both"/>
      </w:pPr>
      <w:r>
        <w:t>the</w:t>
      </w:r>
      <w:r w:rsidRPr="00673AE1">
        <w:t xml:space="preserve"> </w:t>
      </w:r>
      <w:r>
        <w:t>student’s</w:t>
      </w:r>
      <w:r w:rsidRPr="00673AE1">
        <w:t xml:space="preserve"> </w:t>
      </w:r>
      <w:r>
        <w:t>name</w:t>
      </w:r>
      <w:r w:rsidRPr="00673AE1">
        <w:t xml:space="preserve"> </w:t>
      </w:r>
      <w:r>
        <w:t>and</w:t>
      </w:r>
      <w:r w:rsidRPr="00673AE1">
        <w:t xml:space="preserve"> </w:t>
      </w:r>
      <w:proofErr w:type="gramStart"/>
      <w:r>
        <w:t>sex;</w:t>
      </w:r>
      <w:proofErr w:type="gramEnd"/>
    </w:p>
    <w:p w14:paraId="4DCFFA5B" w14:textId="77777777" w:rsidR="00581946" w:rsidRDefault="00672B24" w:rsidP="00672B24">
      <w:pPr>
        <w:pStyle w:val="ListParagraph"/>
        <w:numPr>
          <w:ilvl w:val="1"/>
          <w:numId w:val="22"/>
        </w:numPr>
        <w:tabs>
          <w:tab w:val="left" w:pos="1680"/>
        </w:tabs>
        <w:spacing w:before="0"/>
        <w:jc w:val="both"/>
      </w:pPr>
      <w:r>
        <w:t>details of the basis for the first person becoming aware, or reasonably suspecting,</w:t>
      </w:r>
      <w:r w:rsidRPr="00673AE1">
        <w:t xml:space="preserve"> </w:t>
      </w:r>
      <w:r>
        <w:t>that</w:t>
      </w:r>
      <w:r w:rsidRPr="00673AE1">
        <w:t xml:space="preserve"> </w:t>
      </w:r>
      <w:r>
        <w:t>the</w:t>
      </w:r>
      <w:r w:rsidRPr="00673AE1">
        <w:t xml:space="preserve"> </w:t>
      </w:r>
      <w:r>
        <w:t>student</w:t>
      </w:r>
      <w:r w:rsidRPr="00673AE1">
        <w:t xml:space="preserve"> </w:t>
      </w:r>
      <w:r>
        <w:t>has</w:t>
      </w:r>
      <w:r w:rsidRPr="00673AE1">
        <w:t xml:space="preserve"> </w:t>
      </w:r>
      <w:r>
        <w:t>been</w:t>
      </w:r>
      <w:r w:rsidRPr="00673AE1">
        <w:t xml:space="preserve"> </w:t>
      </w:r>
      <w:r>
        <w:t>sexually</w:t>
      </w:r>
      <w:r w:rsidRPr="00673AE1">
        <w:t xml:space="preserve"> </w:t>
      </w:r>
      <w:r>
        <w:t>abused by</w:t>
      </w:r>
      <w:r w:rsidRPr="00673AE1">
        <w:t xml:space="preserve"> </w:t>
      </w:r>
      <w:r>
        <w:t>another</w:t>
      </w:r>
      <w:r w:rsidRPr="00673AE1">
        <w:t xml:space="preserve"> </w:t>
      </w:r>
      <w:proofErr w:type="gramStart"/>
      <w:r>
        <w:t>person;</w:t>
      </w:r>
      <w:proofErr w:type="gramEnd"/>
    </w:p>
    <w:p w14:paraId="4DCFFA5C" w14:textId="77777777" w:rsidR="00581946" w:rsidRDefault="00672B24" w:rsidP="00672B24">
      <w:pPr>
        <w:pStyle w:val="ListParagraph"/>
        <w:numPr>
          <w:ilvl w:val="1"/>
          <w:numId w:val="22"/>
        </w:numPr>
        <w:tabs>
          <w:tab w:val="left" w:pos="1680"/>
        </w:tabs>
        <w:spacing w:before="0"/>
        <w:jc w:val="both"/>
      </w:pPr>
      <w:r>
        <w:t>details</w:t>
      </w:r>
      <w:r w:rsidRPr="00673AE1">
        <w:t xml:space="preserve"> </w:t>
      </w:r>
      <w:r>
        <w:t>of</w:t>
      </w:r>
      <w:r w:rsidRPr="00673AE1">
        <w:t xml:space="preserve"> </w:t>
      </w:r>
      <w:r>
        <w:t>the</w:t>
      </w:r>
      <w:r w:rsidRPr="00673AE1">
        <w:t xml:space="preserve"> </w:t>
      </w:r>
      <w:r>
        <w:t>abuse</w:t>
      </w:r>
      <w:r w:rsidRPr="00673AE1">
        <w:t xml:space="preserve"> </w:t>
      </w:r>
      <w:r>
        <w:t>or</w:t>
      </w:r>
      <w:r w:rsidRPr="00673AE1">
        <w:t xml:space="preserve"> </w:t>
      </w:r>
      <w:r>
        <w:t>suspected</w:t>
      </w:r>
      <w:r w:rsidRPr="00673AE1">
        <w:t xml:space="preserve"> </w:t>
      </w:r>
      <w:proofErr w:type="gramStart"/>
      <w:r>
        <w:t>abuse;</w:t>
      </w:r>
      <w:proofErr w:type="gramEnd"/>
    </w:p>
    <w:p w14:paraId="4DCFFA5D" w14:textId="77777777" w:rsidR="00581946" w:rsidRDefault="00672B24" w:rsidP="00672B24">
      <w:pPr>
        <w:pStyle w:val="ListParagraph"/>
        <w:numPr>
          <w:ilvl w:val="1"/>
          <w:numId w:val="22"/>
        </w:numPr>
        <w:tabs>
          <w:tab w:val="left" w:pos="1680"/>
        </w:tabs>
        <w:spacing w:before="0"/>
        <w:jc w:val="both"/>
      </w:pPr>
      <w:r>
        <w:t>any</w:t>
      </w:r>
      <w:r w:rsidRPr="00673AE1">
        <w:t xml:space="preserve"> </w:t>
      </w:r>
      <w:r>
        <w:t>of</w:t>
      </w:r>
      <w:r w:rsidRPr="00673AE1">
        <w:t xml:space="preserve"> </w:t>
      </w:r>
      <w:r>
        <w:t>the</w:t>
      </w:r>
      <w:r w:rsidRPr="00673AE1">
        <w:t xml:space="preserve"> </w:t>
      </w:r>
      <w:r>
        <w:t>following information</w:t>
      </w:r>
      <w:r w:rsidRPr="00673AE1">
        <w:t xml:space="preserve"> </w:t>
      </w:r>
      <w:r>
        <w:t>of which</w:t>
      </w:r>
      <w:r w:rsidRPr="00673AE1">
        <w:t xml:space="preserve"> </w:t>
      </w:r>
      <w:r>
        <w:t>the</w:t>
      </w:r>
      <w:r w:rsidRPr="00673AE1">
        <w:t xml:space="preserve"> </w:t>
      </w:r>
      <w:r>
        <w:t>first</w:t>
      </w:r>
      <w:r w:rsidRPr="00673AE1">
        <w:t xml:space="preserve"> </w:t>
      </w:r>
      <w:r>
        <w:t>person</w:t>
      </w:r>
      <w:r w:rsidRPr="00673AE1">
        <w:t xml:space="preserve"> </w:t>
      </w:r>
      <w:r>
        <w:t>is</w:t>
      </w:r>
      <w:r w:rsidRPr="00673AE1">
        <w:t xml:space="preserve"> </w:t>
      </w:r>
      <w:r>
        <w:t>aware:</w:t>
      </w:r>
    </w:p>
    <w:p w14:paraId="4DCFFA5E" w14:textId="77777777" w:rsidR="00581946" w:rsidRDefault="00672B24" w:rsidP="00672B24">
      <w:pPr>
        <w:pStyle w:val="ListParagraph"/>
        <w:numPr>
          <w:ilvl w:val="2"/>
          <w:numId w:val="22"/>
        </w:numPr>
        <w:tabs>
          <w:tab w:val="left" w:pos="1680"/>
        </w:tabs>
        <w:spacing w:before="0"/>
        <w:jc w:val="both"/>
      </w:pPr>
      <w:r>
        <w:t>the</w:t>
      </w:r>
      <w:r w:rsidRPr="00C82DE3">
        <w:t xml:space="preserve"> </w:t>
      </w:r>
      <w:r>
        <w:t>student’s</w:t>
      </w:r>
      <w:r w:rsidRPr="00C82DE3">
        <w:t xml:space="preserve"> </w:t>
      </w:r>
      <w:proofErr w:type="gramStart"/>
      <w:r>
        <w:t>age;</w:t>
      </w:r>
      <w:proofErr w:type="gramEnd"/>
    </w:p>
    <w:p w14:paraId="4DCFFA5F" w14:textId="77777777" w:rsidR="00581946" w:rsidRDefault="00672B24" w:rsidP="00672B24">
      <w:pPr>
        <w:pStyle w:val="ListParagraph"/>
        <w:numPr>
          <w:ilvl w:val="2"/>
          <w:numId w:val="22"/>
        </w:numPr>
        <w:tabs>
          <w:tab w:val="left" w:pos="1680"/>
        </w:tabs>
        <w:spacing w:before="0"/>
        <w:jc w:val="both"/>
      </w:pPr>
      <w:r>
        <w:t>the</w:t>
      </w:r>
      <w:r w:rsidRPr="00C82DE3">
        <w:t xml:space="preserve"> </w:t>
      </w:r>
      <w:r>
        <w:t>identity</w:t>
      </w:r>
      <w:r w:rsidRPr="00C82DE3">
        <w:t xml:space="preserve"> </w:t>
      </w:r>
      <w:r>
        <w:t>of</w:t>
      </w:r>
      <w:r w:rsidRPr="00C82DE3">
        <w:t xml:space="preserve"> </w:t>
      </w:r>
      <w:r>
        <w:t>the</w:t>
      </w:r>
      <w:r w:rsidRPr="00C82DE3">
        <w:t xml:space="preserve"> </w:t>
      </w:r>
      <w:r>
        <w:t>person</w:t>
      </w:r>
      <w:r w:rsidRPr="00C82DE3">
        <w:t xml:space="preserve"> </w:t>
      </w:r>
      <w:r>
        <w:t>who</w:t>
      </w:r>
      <w:r w:rsidRPr="00C82DE3">
        <w:t xml:space="preserve"> </w:t>
      </w:r>
      <w:r>
        <w:t>has</w:t>
      </w:r>
      <w:r w:rsidRPr="00C82DE3">
        <w:t xml:space="preserve"> </w:t>
      </w:r>
      <w:r>
        <w:t>abused,</w:t>
      </w:r>
      <w:r w:rsidRPr="00C82DE3">
        <w:t xml:space="preserve"> </w:t>
      </w:r>
      <w:r>
        <w:t>or</w:t>
      </w:r>
      <w:r w:rsidRPr="00C82DE3">
        <w:t xml:space="preserve"> </w:t>
      </w:r>
      <w:r>
        <w:t>is</w:t>
      </w:r>
      <w:r w:rsidRPr="00C82DE3">
        <w:t xml:space="preserve"> </w:t>
      </w:r>
      <w:r>
        <w:t>suspected</w:t>
      </w:r>
      <w:r w:rsidRPr="00C82DE3">
        <w:t xml:space="preserve"> </w:t>
      </w:r>
      <w:r>
        <w:t>to</w:t>
      </w:r>
      <w:r w:rsidRPr="00C82DE3">
        <w:t xml:space="preserve"> </w:t>
      </w:r>
      <w:r>
        <w:t>have</w:t>
      </w:r>
      <w:r w:rsidRPr="00C82DE3">
        <w:t xml:space="preserve"> </w:t>
      </w:r>
      <w:r>
        <w:t>abused,</w:t>
      </w:r>
      <w:r w:rsidRPr="00C82DE3">
        <w:t xml:space="preserve"> </w:t>
      </w:r>
      <w:r>
        <w:t>the</w:t>
      </w:r>
      <w:r w:rsidRPr="00C82DE3">
        <w:t xml:space="preserve"> </w:t>
      </w:r>
      <w:proofErr w:type="gramStart"/>
      <w:r>
        <w:t>student;</w:t>
      </w:r>
      <w:proofErr w:type="gramEnd"/>
    </w:p>
    <w:p w14:paraId="4DCFFA60" w14:textId="608C0D49" w:rsidR="00581946" w:rsidRDefault="00672B24" w:rsidP="00672B24">
      <w:pPr>
        <w:pStyle w:val="ListParagraph"/>
        <w:numPr>
          <w:ilvl w:val="2"/>
          <w:numId w:val="22"/>
        </w:numPr>
        <w:tabs>
          <w:tab w:val="left" w:pos="1680"/>
        </w:tabs>
        <w:spacing w:before="0"/>
        <w:jc w:val="both"/>
      </w:pPr>
      <w:r>
        <w:t>the identity of anyone else who may have information about the abuse or</w:t>
      </w:r>
      <w:r w:rsidRPr="00C82DE3">
        <w:t xml:space="preserve"> </w:t>
      </w:r>
      <w:r>
        <w:t>suspected</w:t>
      </w:r>
      <w:r w:rsidRPr="00C82DE3">
        <w:t xml:space="preserve"> </w:t>
      </w:r>
      <w:r>
        <w:t>abuse.</w:t>
      </w:r>
    </w:p>
    <w:p w14:paraId="4DCFFA61" w14:textId="77777777" w:rsidR="00581946" w:rsidRDefault="00581946" w:rsidP="00672B24">
      <w:pPr>
        <w:pStyle w:val="BodyText"/>
        <w:jc w:val="both"/>
        <w:rPr>
          <w:sz w:val="24"/>
        </w:rPr>
      </w:pPr>
    </w:p>
    <w:p w14:paraId="4DCFFA63" w14:textId="1E241179" w:rsidR="00581946" w:rsidRDefault="00672B24" w:rsidP="00672B24">
      <w:pPr>
        <w:pStyle w:val="Heading1"/>
        <w:spacing w:before="0"/>
        <w:ind w:left="0"/>
        <w:jc w:val="both"/>
        <w:rPr>
          <w:sz w:val="17"/>
        </w:rPr>
      </w:pPr>
      <w:bookmarkStart w:id="12" w:name="Reporting_Likely_Sexual_Abuse7F"/>
      <w:bookmarkEnd w:id="12"/>
      <w:r>
        <w:t>Reporting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Abuse</w:t>
      </w:r>
    </w:p>
    <w:p w14:paraId="4DCFFA66" w14:textId="02F8AE39" w:rsidR="00581946" w:rsidRPr="00E5721A" w:rsidRDefault="00672B24" w:rsidP="00672B24">
      <w:pPr>
        <w:pStyle w:val="BodyText"/>
        <w:jc w:val="both"/>
      </w:pPr>
      <w:r>
        <w:t xml:space="preserve">Section 366A of the </w:t>
      </w:r>
      <w:r>
        <w:rPr>
          <w:i/>
        </w:rPr>
        <w:t xml:space="preserve">Education (General Provisions) Act </w:t>
      </w:r>
      <w:r>
        <w:t>2006 states that if a staff member</w:t>
      </w:r>
      <w:r>
        <w:rPr>
          <w:spacing w:val="1"/>
        </w:rPr>
        <w:t xml:space="preserve"> </w:t>
      </w:r>
      <w:r>
        <w:t xml:space="preserve">reasonably suspects, in the course of their employment at the </w:t>
      </w:r>
      <w:r w:rsidR="00202C7F">
        <w:t>o</w:t>
      </w:r>
      <w:r>
        <w:t>rganisation, that any of the</w:t>
      </w:r>
      <w:r>
        <w:rPr>
          <w:spacing w:val="1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 be</w:t>
      </w:r>
      <w:r>
        <w:rPr>
          <w:spacing w:val="-3"/>
        </w:rPr>
        <w:t xml:space="preserve"> </w:t>
      </w:r>
      <w:r>
        <w:t>sexually</w:t>
      </w:r>
      <w:r>
        <w:rPr>
          <w:spacing w:val="-2"/>
        </w:rPr>
        <w:t xml:space="preserve"> </w:t>
      </w:r>
      <w:r>
        <w:t>abused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another</w:t>
      </w:r>
      <w:r>
        <w:rPr>
          <w:spacing w:val="2"/>
        </w:rPr>
        <w:t xml:space="preserve"> </w:t>
      </w:r>
      <w:r>
        <w:t>person:</w:t>
      </w:r>
    </w:p>
    <w:p w14:paraId="4DCFFA67" w14:textId="7D935FCD" w:rsidR="00581946" w:rsidRDefault="00672B24" w:rsidP="00672B24">
      <w:pPr>
        <w:pStyle w:val="ListParagraph"/>
        <w:numPr>
          <w:ilvl w:val="1"/>
          <w:numId w:val="23"/>
        </w:numPr>
        <w:tabs>
          <w:tab w:val="left" w:pos="1680"/>
        </w:tabs>
        <w:spacing w:before="0"/>
        <w:jc w:val="both"/>
      </w:pPr>
      <w:r>
        <w:t>a</w:t>
      </w:r>
      <w:r w:rsidRPr="002D7A80">
        <w:t xml:space="preserve"> </w:t>
      </w:r>
      <w:r>
        <w:t>student under</w:t>
      </w:r>
      <w:r w:rsidRPr="002D7A80">
        <w:t xml:space="preserve"> </w:t>
      </w:r>
      <w:r>
        <w:t>18</w:t>
      </w:r>
      <w:r w:rsidRPr="002D7A80">
        <w:t xml:space="preserve"> </w:t>
      </w:r>
      <w:r>
        <w:t>years</w:t>
      </w:r>
      <w:r w:rsidRPr="002D7A80">
        <w:t xml:space="preserve"> </w:t>
      </w:r>
      <w:r>
        <w:t>attending</w:t>
      </w:r>
      <w:r w:rsidRPr="002D7A80">
        <w:t xml:space="preserve"> </w:t>
      </w:r>
      <w:r>
        <w:t>the</w:t>
      </w:r>
      <w:r w:rsidRPr="002D7A80">
        <w:t xml:space="preserve"> </w:t>
      </w:r>
      <w:proofErr w:type="gramStart"/>
      <w:r w:rsidR="00202C7F">
        <w:t>o</w:t>
      </w:r>
      <w:r>
        <w:t>rganisation;</w:t>
      </w:r>
      <w:proofErr w:type="gramEnd"/>
    </w:p>
    <w:p w14:paraId="4DCFFA68" w14:textId="51247DBE" w:rsidR="00581946" w:rsidRDefault="00672B24" w:rsidP="00672B24">
      <w:pPr>
        <w:pStyle w:val="ListParagraph"/>
        <w:numPr>
          <w:ilvl w:val="1"/>
          <w:numId w:val="23"/>
        </w:numPr>
        <w:tabs>
          <w:tab w:val="left" w:pos="1680"/>
        </w:tabs>
        <w:spacing w:before="0"/>
        <w:jc w:val="both"/>
      </w:pPr>
      <w:r>
        <w:t xml:space="preserve">a kindergarten aged child registered in a </w:t>
      </w:r>
      <w:r w:rsidR="00202C7F">
        <w:t>Tigers Martial Arts</w:t>
      </w:r>
      <w:r>
        <w:t xml:space="preserve"> program at the</w:t>
      </w:r>
      <w:r w:rsidRPr="002D7A80">
        <w:t xml:space="preserve"> </w:t>
      </w:r>
      <w:proofErr w:type="gramStart"/>
      <w:r w:rsidR="00202C7F">
        <w:t>o</w:t>
      </w:r>
      <w:r>
        <w:t>rganisation;</w:t>
      </w:r>
      <w:proofErr w:type="gramEnd"/>
    </w:p>
    <w:p w14:paraId="4DCFFA69" w14:textId="77777777" w:rsidR="00581946" w:rsidRDefault="00672B24" w:rsidP="00672B24">
      <w:pPr>
        <w:pStyle w:val="ListParagraph"/>
        <w:numPr>
          <w:ilvl w:val="1"/>
          <w:numId w:val="23"/>
        </w:numPr>
        <w:tabs>
          <w:tab w:val="left" w:pos="1680"/>
        </w:tabs>
        <w:spacing w:before="0"/>
        <w:jc w:val="both"/>
      </w:pPr>
      <w:r>
        <w:t>a</w:t>
      </w:r>
      <w:r w:rsidRPr="002D7A80">
        <w:t xml:space="preserve"> </w:t>
      </w:r>
      <w:r>
        <w:t>person</w:t>
      </w:r>
      <w:r w:rsidRPr="002D7A80">
        <w:t xml:space="preserve"> </w:t>
      </w:r>
      <w:r>
        <w:t>with</w:t>
      </w:r>
      <w:r w:rsidRPr="002D7A80">
        <w:t xml:space="preserve"> </w:t>
      </w:r>
      <w:r>
        <w:t>a</w:t>
      </w:r>
      <w:r w:rsidRPr="002D7A80">
        <w:t xml:space="preserve"> </w:t>
      </w:r>
      <w:r>
        <w:t>disability</w:t>
      </w:r>
      <w:r w:rsidRPr="002D7A80">
        <w:t xml:space="preserve"> </w:t>
      </w:r>
      <w:r>
        <w:t>who:</w:t>
      </w:r>
    </w:p>
    <w:p w14:paraId="4DCFFA6A" w14:textId="312D9B8A" w:rsidR="00581946" w:rsidRDefault="00672B24" w:rsidP="00672B24">
      <w:pPr>
        <w:pStyle w:val="ListParagraph"/>
        <w:numPr>
          <w:ilvl w:val="2"/>
          <w:numId w:val="23"/>
        </w:numPr>
        <w:tabs>
          <w:tab w:val="left" w:pos="1680"/>
        </w:tabs>
        <w:spacing w:before="0"/>
        <w:jc w:val="both"/>
      </w:pPr>
      <w:r>
        <w:t xml:space="preserve">under section 420(2) of the </w:t>
      </w:r>
      <w:r w:rsidRPr="00E5721A">
        <w:t xml:space="preserve">Education (General Provisions) Act </w:t>
      </w:r>
      <w:r>
        <w:t>2006 is being</w:t>
      </w:r>
      <w:r w:rsidRPr="00E5721A">
        <w:t xml:space="preserve"> </w:t>
      </w:r>
      <w:r>
        <w:t>provided</w:t>
      </w:r>
      <w:r w:rsidRPr="00E5721A">
        <w:t xml:space="preserve"> </w:t>
      </w:r>
      <w:r>
        <w:t>with</w:t>
      </w:r>
      <w:r w:rsidRPr="00E5721A">
        <w:t xml:space="preserve"> </w:t>
      </w:r>
      <w:r>
        <w:t>special education</w:t>
      </w:r>
      <w:r w:rsidRPr="00E5721A">
        <w:t xml:space="preserve"> </w:t>
      </w:r>
      <w:r>
        <w:t>at</w:t>
      </w:r>
      <w:r w:rsidRPr="00E5721A">
        <w:t xml:space="preserve"> </w:t>
      </w:r>
      <w:r>
        <w:t>the</w:t>
      </w:r>
      <w:r w:rsidRPr="00E5721A">
        <w:t xml:space="preserve"> </w:t>
      </w:r>
      <w:r>
        <w:t>Organisation;</w:t>
      </w:r>
      <w:r w:rsidRPr="00E5721A">
        <w:t xml:space="preserve"> </w:t>
      </w:r>
      <w:r>
        <w:t>and</w:t>
      </w:r>
    </w:p>
    <w:p w14:paraId="4DCFFA6B" w14:textId="5CF88804" w:rsidR="00581946" w:rsidRDefault="00672B24" w:rsidP="00672B24">
      <w:pPr>
        <w:pStyle w:val="ListParagraph"/>
        <w:numPr>
          <w:ilvl w:val="2"/>
          <w:numId w:val="23"/>
        </w:numPr>
        <w:tabs>
          <w:tab w:val="left" w:pos="1680"/>
        </w:tabs>
        <w:spacing w:before="0"/>
        <w:jc w:val="both"/>
      </w:pPr>
      <w:r>
        <w:t>is</w:t>
      </w:r>
      <w:r w:rsidRPr="00E5721A">
        <w:t xml:space="preserve"> </w:t>
      </w:r>
      <w:r>
        <w:t>not</w:t>
      </w:r>
      <w:r w:rsidRPr="00E5721A">
        <w:t xml:space="preserve"> </w:t>
      </w:r>
      <w:r>
        <w:t>enrolled</w:t>
      </w:r>
      <w:r w:rsidRPr="00E5721A">
        <w:t xml:space="preserve"> </w:t>
      </w:r>
      <w:r>
        <w:t>in</w:t>
      </w:r>
      <w:r w:rsidRPr="00E5721A">
        <w:t xml:space="preserve"> </w:t>
      </w:r>
      <w:r>
        <w:t>the</w:t>
      </w:r>
      <w:r w:rsidRPr="00E5721A">
        <w:t xml:space="preserve"> </w:t>
      </w:r>
      <w:r>
        <w:t>preparatory</w:t>
      </w:r>
      <w:r w:rsidRPr="00E5721A">
        <w:t xml:space="preserve"> </w:t>
      </w:r>
      <w:r>
        <w:t>year</w:t>
      </w:r>
      <w:r w:rsidRPr="00E5721A">
        <w:t xml:space="preserve"> </w:t>
      </w:r>
      <w:r>
        <w:t>at</w:t>
      </w:r>
      <w:r w:rsidRPr="00E5721A">
        <w:t xml:space="preserve"> </w:t>
      </w:r>
      <w:r>
        <w:t>the</w:t>
      </w:r>
      <w:r w:rsidRPr="00E5721A">
        <w:t xml:space="preserve"> </w:t>
      </w:r>
      <w:r>
        <w:t>Organisation</w:t>
      </w:r>
      <w:r w:rsidR="00E5721A">
        <w:t>.</w:t>
      </w:r>
    </w:p>
    <w:p w14:paraId="4DCFFA6C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6D" w14:textId="3FEDAF3F" w:rsidR="00581946" w:rsidRDefault="00E5721A" w:rsidP="00672B24">
      <w:pPr>
        <w:pStyle w:val="BodyText"/>
        <w:jc w:val="both"/>
      </w:pPr>
      <w:r>
        <w:t>T</w:t>
      </w:r>
      <w:r w:rsidR="00672B24">
        <w:t>hen the staff member must give a written report about the suspicion to the Organisation</w:t>
      </w:r>
      <w:r w:rsidR="00672B24" w:rsidRPr="00E5721A">
        <w:t xml:space="preserve"> </w:t>
      </w:r>
      <w:r w:rsidR="00672B24">
        <w:t xml:space="preserve">Principal or to a Director of the </w:t>
      </w:r>
      <w:proofErr w:type="spellStart"/>
      <w:r w:rsidR="00672B24">
        <w:t>Organisation’s</w:t>
      </w:r>
      <w:proofErr w:type="spellEnd"/>
      <w:r w:rsidR="00672B24">
        <w:t xml:space="preserve"> governing body immediately. The process at</w:t>
      </w:r>
      <w:r w:rsidR="00672B24" w:rsidRPr="00E5721A">
        <w:t xml:space="preserve"> </w:t>
      </w:r>
      <w:r w:rsidR="00672B24">
        <w:t>Balance Foundation Ltd.</w:t>
      </w:r>
      <w:r w:rsidR="00672B24" w:rsidRPr="00E5721A">
        <w:t xml:space="preserve"> </w:t>
      </w:r>
      <w:r w:rsidR="00672B24">
        <w:t>is</w:t>
      </w:r>
      <w:r w:rsidR="00672B24" w:rsidRPr="00E5721A">
        <w:t xml:space="preserve"> </w:t>
      </w:r>
      <w:r w:rsidR="00672B24">
        <w:t>to complete</w:t>
      </w:r>
      <w:r w:rsidR="00672B24" w:rsidRPr="00E5721A">
        <w:t xml:space="preserve"> </w:t>
      </w:r>
      <w:r w:rsidR="00202C7F">
        <w:t>a</w:t>
      </w:r>
      <w:r w:rsidR="00672B24" w:rsidRPr="00E5721A">
        <w:t xml:space="preserve"> </w:t>
      </w:r>
      <w:r w:rsidR="00672B24">
        <w:t>‘Report</w:t>
      </w:r>
      <w:r w:rsidR="00672B24" w:rsidRPr="00E5721A">
        <w:t xml:space="preserve"> </w:t>
      </w:r>
      <w:r w:rsidR="00202C7F">
        <w:t xml:space="preserve">of </w:t>
      </w:r>
      <w:r w:rsidR="00672B24">
        <w:t>a</w:t>
      </w:r>
      <w:r w:rsidR="00672B24" w:rsidRPr="00E5721A">
        <w:t xml:space="preserve"> </w:t>
      </w:r>
      <w:r w:rsidR="00672B24">
        <w:t>Student</w:t>
      </w:r>
      <w:r w:rsidR="00672B24" w:rsidRPr="00E5721A">
        <w:t xml:space="preserve"> </w:t>
      </w:r>
      <w:r w:rsidR="00672B24">
        <w:t>Safety</w:t>
      </w:r>
      <w:r w:rsidR="00672B24" w:rsidRPr="00E5721A">
        <w:t xml:space="preserve"> </w:t>
      </w:r>
      <w:r w:rsidR="00672B24">
        <w:t>Concern’,</w:t>
      </w:r>
    </w:p>
    <w:p w14:paraId="4DCFFA6E" w14:textId="77777777" w:rsidR="00581946" w:rsidRPr="00E5721A" w:rsidRDefault="00581946" w:rsidP="00672B24">
      <w:pPr>
        <w:pStyle w:val="BodyText"/>
        <w:jc w:val="both"/>
      </w:pPr>
    </w:p>
    <w:p w14:paraId="4DCFFA85" w14:textId="17792FFD" w:rsidR="00581946" w:rsidRDefault="00672B24" w:rsidP="00672B24">
      <w:pPr>
        <w:pStyle w:val="BodyText"/>
        <w:jc w:val="both"/>
      </w:pPr>
      <w:r>
        <w:t>If the first person who reasonably suspects likely sexual abuse is the Organisation Principal, the</w:t>
      </w:r>
      <w:r>
        <w:rPr>
          <w:spacing w:val="1"/>
        </w:rPr>
        <w:t xml:space="preserve"> </w:t>
      </w:r>
      <w:r>
        <w:t>Principal must give a written report about the suspicion to a police officer immediately and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 immediately</w:t>
      </w:r>
      <w:r>
        <w:rPr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a copy</w:t>
      </w:r>
      <w:r>
        <w:rPr>
          <w:spacing w:val="-2"/>
        </w:rPr>
        <w:t xml:space="preserve"> </w:t>
      </w:r>
      <w:r>
        <w:t xml:space="preserve">to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Organisation Director.</w:t>
      </w:r>
    </w:p>
    <w:p w14:paraId="4DCFFA86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87" w14:textId="77777777" w:rsidR="00581946" w:rsidRDefault="00672B24" w:rsidP="00672B24">
      <w:pPr>
        <w:pStyle w:val="BodyText"/>
        <w:jc w:val="both"/>
      </w:pPr>
      <w:r>
        <w:t>A</w:t>
      </w:r>
      <w:r>
        <w:rPr>
          <w:spacing w:val="-3"/>
        </w:rPr>
        <w:t xml:space="preserve"> </w:t>
      </w:r>
      <w:r>
        <w:t>report 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must include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particulars:</w:t>
      </w:r>
    </w:p>
    <w:p w14:paraId="4DCFFA88" w14:textId="77777777" w:rsidR="00581946" w:rsidRDefault="00672B24" w:rsidP="00672B24">
      <w:pPr>
        <w:pStyle w:val="ListParagraph"/>
        <w:numPr>
          <w:ilvl w:val="1"/>
          <w:numId w:val="24"/>
        </w:numPr>
        <w:tabs>
          <w:tab w:val="left" w:pos="1680"/>
        </w:tabs>
        <w:spacing w:before="0"/>
        <w:jc w:val="both"/>
      </w:pPr>
      <w:r>
        <w:t>the</w:t>
      </w:r>
      <w:r w:rsidRPr="00E5721A">
        <w:t xml:space="preserve"> </w:t>
      </w:r>
      <w:r>
        <w:t>name</w:t>
      </w:r>
      <w:r w:rsidRPr="00E5721A">
        <w:t xml:space="preserve"> </w:t>
      </w:r>
      <w:r>
        <w:t>of</w:t>
      </w:r>
      <w:r w:rsidRPr="00E5721A">
        <w:t xml:space="preserve"> </w:t>
      </w:r>
      <w:r>
        <w:t>the</w:t>
      </w:r>
      <w:r w:rsidRPr="00E5721A">
        <w:t xml:space="preserve"> </w:t>
      </w:r>
      <w:r>
        <w:t>person</w:t>
      </w:r>
      <w:r w:rsidRPr="00E5721A">
        <w:t xml:space="preserve"> </w:t>
      </w:r>
      <w:r>
        <w:t>giving</w:t>
      </w:r>
      <w:r w:rsidRPr="00E5721A">
        <w:t xml:space="preserve"> </w:t>
      </w:r>
      <w:r>
        <w:t>the</w:t>
      </w:r>
      <w:r w:rsidRPr="00E5721A">
        <w:t xml:space="preserve"> </w:t>
      </w:r>
      <w:r>
        <w:t>report</w:t>
      </w:r>
      <w:r w:rsidRPr="00E5721A">
        <w:t xml:space="preserve"> </w:t>
      </w:r>
      <w:r>
        <w:t>(the</w:t>
      </w:r>
      <w:r w:rsidRPr="00E5721A">
        <w:t xml:space="preserve"> first person</w:t>
      </w:r>
      <w:proofErr w:type="gramStart"/>
      <w:r>
        <w:t>);</w:t>
      </w:r>
      <w:proofErr w:type="gramEnd"/>
    </w:p>
    <w:p w14:paraId="4DCFFA89" w14:textId="77777777" w:rsidR="00581946" w:rsidRDefault="00672B24" w:rsidP="00672B24">
      <w:pPr>
        <w:pStyle w:val="ListParagraph"/>
        <w:numPr>
          <w:ilvl w:val="1"/>
          <w:numId w:val="24"/>
        </w:numPr>
        <w:tabs>
          <w:tab w:val="left" w:pos="1680"/>
        </w:tabs>
        <w:spacing w:before="0"/>
        <w:jc w:val="both"/>
      </w:pPr>
      <w:r>
        <w:t>the</w:t>
      </w:r>
      <w:r w:rsidRPr="00E5721A">
        <w:t xml:space="preserve"> </w:t>
      </w:r>
      <w:r>
        <w:t>student’s</w:t>
      </w:r>
      <w:r w:rsidRPr="00E5721A">
        <w:t xml:space="preserve"> </w:t>
      </w:r>
      <w:r>
        <w:t>name</w:t>
      </w:r>
      <w:r w:rsidRPr="00E5721A">
        <w:t xml:space="preserve"> </w:t>
      </w:r>
      <w:r>
        <w:t>and</w:t>
      </w:r>
      <w:r w:rsidRPr="00E5721A">
        <w:t xml:space="preserve"> </w:t>
      </w:r>
      <w:proofErr w:type="gramStart"/>
      <w:r>
        <w:t>sex;</w:t>
      </w:r>
      <w:proofErr w:type="gramEnd"/>
    </w:p>
    <w:p w14:paraId="4DCFFA8A" w14:textId="77777777" w:rsidR="00581946" w:rsidRDefault="00672B24" w:rsidP="00672B24">
      <w:pPr>
        <w:pStyle w:val="ListParagraph"/>
        <w:numPr>
          <w:ilvl w:val="1"/>
          <w:numId w:val="24"/>
        </w:numPr>
        <w:tabs>
          <w:tab w:val="left" w:pos="1680"/>
        </w:tabs>
        <w:spacing w:before="0"/>
        <w:jc w:val="both"/>
      </w:pPr>
      <w:r>
        <w:t>details of the basis for the first person reasonably suspecting that the student is likely</w:t>
      </w:r>
      <w:r w:rsidRPr="00E5721A">
        <w:t xml:space="preserve"> </w:t>
      </w:r>
      <w:r>
        <w:lastRenderedPageBreak/>
        <w:t>to</w:t>
      </w:r>
      <w:r w:rsidRPr="00E5721A">
        <w:t xml:space="preserve"> </w:t>
      </w:r>
      <w:r>
        <w:t>be</w:t>
      </w:r>
      <w:r w:rsidRPr="00E5721A">
        <w:t xml:space="preserve"> </w:t>
      </w:r>
      <w:r>
        <w:t>sexually</w:t>
      </w:r>
      <w:r w:rsidRPr="00E5721A">
        <w:t xml:space="preserve"> </w:t>
      </w:r>
      <w:r>
        <w:t>abused by</w:t>
      </w:r>
      <w:r w:rsidRPr="00E5721A">
        <w:t xml:space="preserve"> </w:t>
      </w:r>
      <w:r>
        <w:t>another</w:t>
      </w:r>
      <w:r w:rsidRPr="00E5721A">
        <w:t xml:space="preserve"> </w:t>
      </w:r>
      <w:proofErr w:type="gramStart"/>
      <w:r>
        <w:t>person;</w:t>
      </w:r>
      <w:proofErr w:type="gramEnd"/>
    </w:p>
    <w:p w14:paraId="4DCFFA8B" w14:textId="77777777" w:rsidR="00581946" w:rsidRDefault="00672B24" w:rsidP="00672B24">
      <w:pPr>
        <w:pStyle w:val="ListParagraph"/>
        <w:numPr>
          <w:ilvl w:val="1"/>
          <w:numId w:val="24"/>
        </w:numPr>
        <w:tabs>
          <w:tab w:val="left" w:pos="1680"/>
        </w:tabs>
        <w:spacing w:before="0"/>
        <w:jc w:val="both"/>
      </w:pPr>
      <w:r>
        <w:t>any</w:t>
      </w:r>
      <w:r w:rsidRPr="00E5721A">
        <w:t xml:space="preserve"> </w:t>
      </w:r>
      <w:r>
        <w:t>of the</w:t>
      </w:r>
      <w:r w:rsidRPr="00E5721A">
        <w:t xml:space="preserve"> </w:t>
      </w:r>
      <w:r>
        <w:t>following</w:t>
      </w:r>
      <w:r w:rsidRPr="00E5721A">
        <w:t xml:space="preserve"> </w:t>
      </w:r>
      <w:r>
        <w:t>information</w:t>
      </w:r>
      <w:r w:rsidRPr="00E5721A">
        <w:t xml:space="preserve"> </w:t>
      </w:r>
      <w:r>
        <w:t>of which</w:t>
      </w:r>
      <w:r w:rsidRPr="00E5721A">
        <w:t xml:space="preserve"> </w:t>
      </w:r>
      <w:r>
        <w:t>the</w:t>
      </w:r>
      <w:r w:rsidRPr="00E5721A">
        <w:t xml:space="preserve"> </w:t>
      </w:r>
      <w:r>
        <w:t>first</w:t>
      </w:r>
      <w:r w:rsidRPr="00E5721A">
        <w:t xml:space="preserve"> </w:t>
      </w:r>
      <w:r>
        <w:t>person</w:t>
      </w:r>
      <w:r w:rsidRPr="00E5721A">
        <w:t xml:space="preserve"> </w:t>
      </w:r>
      <w:r>
        <w:t>is</w:t>
      </w:r>
      <w:r w:rsidRPr="00E5721A">
        <w:t xml:space="preserve"> </w:t>
      </w:r>
      <w:r>
        <w:t>aware:</w:t>
      </w:r>
    </w:p>
    <w:p w14:paraId="4DCFFA8C" w14:textId="77777777" w:rsidR="00581946" w:rsidRDefault="00672B24" w:rsidP="00672B24">
      <w:pPr>
        <w:pStyle w:val="ListParagraph"/>
        <w:numPr>
          <w:ilvl w:val="2"/>
          <w:numId w:val="24"/>
        </w:numPr>
        <w:tabs>
          <w:tab w:val="left" w:pos="1680"/>
        </w:tabs>
        <w:spacing w:before="0"/>
        <w:jc w:val="both"/>
      </w:pPr>
      <w:r>
        <w:t>the</w:t>
      </w:r>
      <w:r w:rsidRPr="00E5721A">
        <w:t xml:space="preserve"> </w:t>
      </w:r>
      <w:r>
        <w:t>student’s</w:t>
      </w:r>
      <w:r w:rsidRPr="00E5721A">
        <w:t xml:space="preserve"> </w:t>
      </w:r>
      <w:proofErr w:type="gramStart"/>
      <w:r>
        <w:t>age;</w:t>
      </w:r>
      <w:proofErr w:type="gramEnd"/>
    </w:p>
    <w:p w14:paraId="4DCFFA8D" w14:textId="77777777" w:rsidR="00581946" w:rsidRDefault="00672B24" w:rsidP="00672B24">
      <w:pPr>
        <w:pStyle w:val="ListParagraph"/>
        <w:numPr>
          <w:ilvl w:val="2"/>
          <w:numId w:val="24"/>
        </w:numPr>
        <w:tabs>
          <w:tab w:val="left" w:pos="1680"/>
        </w:tabs>
        <w:spacing w:before="0"/>
        <w:jc w:val="both"/>
      </w:pPr>
      <w:r>
        <w:t>the identity of the person who is suspected to be likely to sexually abuse the</w:t>
      </w:r>
      <w:r w:rsidRPr="00E5721A">
        <w:t xml:space="preserve"> </w:t>
      </w:r>
      <w:proofErr w:type="gramStart"/>
      <w:r>
        <w:t>student;</w:t>
      </w:r>
      <w:proofErr w:type="gramEnd"/>
    </w:p>
    <w:p w14:paraId="4DCFFA8E" w14:textId="518639A0" w:rsidR="00581946" w:rsidRDefault="00672B24" w:rsidP="00672B24">
      <w:pPr>
        <w:pStyle w:val="ListParagraph"/>
        <w:numPr>
          <w:ilvl w:val="2"/>
          <w:numId w:val="24"/>
        </w:numPr>
        <w:tabs>
          <w:tab w:val="left" w:pos="1680"/>
        </w:tabs>
        <w:spacing w:before="0"/>
        <w:jc w:val="both"/>
      </w:pPr>
      <w:r>
        <w:t>the identity of anyone else who may have information about suspected</w:t>
      </w:r>
      <w:r w:rsidRPr="00E5721A">
        <w:t xml:space="preserve"> </w:t>
      </w:r>
      <w:r>
        <w:t>likelihood</w:t>
      </w:r>
      <w:r w:rsidRPr="00E5721A">
        <w:t xml:space="preserve"> </w:t>
      </w:r>
      <w:r>
        <w:t>of</w:t>
      </w:r>
      <w:r w:rsidRPr="00E5721A">
        <w:t xml:space="preserve"> </w:t>
      </w:r>
      <w:r>
        <w:t>abuse.</w:t>
      </w:r>
    </w:p>
    <w:p w14:paraId="4DCFFA8F" w14:textId="77777777" w:rsidR="00581946" w:rsidRDefault="00581946" w:rsidP="00672B24">
      <w:pPr>
        <w:pStyle w:val="BodyText"/>
        <w:jc w:val="both"/>
        <w:rPr>
          <w:sz w:val="20"/>
        </w:rPr>
      </w:pPr>
    </w:p>
    <w:p w14:paraId="4DCFFA90" w14:textId="77777777" w:rsidR="00581946" w:rsidRDefault="00581946" w:rsidP="00672B24">
      <w:pPr>
        <w:pStyle w:val="BodyText"/>
        <w:jc w:val="both"/>
        <w:rPr>
          <w:sz w:val="21"/>
        </w:rPr>
      </w:pPr>
    </w:p>
    <w:p w14:paraId="4DCFFA91" w14:textId="676CAA5B" w:rsidR="00581946" w:rsidRDefault="00672B24" w:rsidP="00202C7F">
      <w:pPr>
        <w:tabs>
          <w:tab w:val="left" w:pos="8931"/>
        </w:tabs>
        <w:jc w:val="both"/>
        <w:rPr>
          <w:b/>
          <w:sz w:val="17"/>
        </w:rPr>
      </w:pPr>
      <w:bookmarkStart w:id="13" w:name="Mandatory_Reporting_of_Physical_and_Sexu"/>
      <w:bookmarkEnd w:id="13"/>
      <w:r>
        <w:rPr>
          <w:b/>
          <w:color w:val="FFFFFF"/>
          <w:sz w:val="26"/>
          <w:shd w:val="clear" w:color="auto" w:fill="1F3863"/>
        </w:rPr>
        <w:t>M</w:t>
      </w:r>
      <w:r>
        <w:rPr>
          <w:b/>
          <w:color w:val="FFFFFF"/>
          <w:sz w:val="21"/>
          <w:shd w:val="clear" w:color="auto" w:fill="1F3863"/>
        </w:rPr>
        <w:t>ANDATORY</w:t>
      </w:r>
      <w:r>
        <w:rPr>
          <w:b/>
          <w:color w:val="FFFFFF"/>
          <w:spacing w:val="-6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R</w:t>
      </w:r>
      <w:r>
        <w:rPr>
          <w:b/>
          <w:color w:val="FFFFFF"/>
          <w:sz w:val="21"/>
          <w:shd w:val="clear" w:color="auto" w:fill="1F3863"/>
        </w:rPr>
        <w:t>EPORTING</w:t>
      </w:r>
      <w:r>
        <w:rPr>
          <w:b/>
          <w:color w:val="FFFFFF"/>
          <w:spacing w:val="-4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OF</w:t>
      </w:r>
      <w:r>
        <w:rPr>
          <w:b/>
          <w:color w:val="FFFFFF"/>
          <w:spacing w:val="-3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P</w:t>
      </w:r>
      <w:r>
        <w:rPr>
          <w:b/>
          <w:color w:val="FFFFFF"/>
          <w:sz w:val="21"/>
          <w:shd w:val="clear" w:color="auto" w:fill="1F3863"/>
        </w:rPr>
        <w:t>HYSICAL</w:t>
      </w:r>
      <w:r>
        <w:rPr>
          <w:b/>
          <w:color w:val="FFFFFF"/>
          <w:spacing w:val="-1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AND</w:t>
      </w:r>
      <w:r>
        <w:rPr>
          <w:b/>
          <w:color w:val="FFFFFF"/>
          <w:spacing w:val="1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S</w:t>
      </w:r>
      <w:r>
        <w:rPr>
          <w:b/>
          <w:color w:val="FFFFFF"/>
          <w:sz w:val="21"/>
          <w:shd w:val="clear" w:color="auto" w:fill="1F3863"/>
        </w:rPr>
        <w:t>EXUAL</w:t>
      </w:r>
      <w:r>
        <w:rPr>
          <w:b/>
          <w:color w:val="FFFFFF"/>
          <w:spacing w:val="1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A</w:t>
      </w:r>
      <w:r>
        <w:rPr>
          <w:b/>
          <w:color w:val="FFFFFF"/>
          <w:sz w:val="21"/>
          <w:shd w:val="clear" w:color="auto" w:fill="1F3863"/>
        </w:rPr>
        <w:t>BUSE</w:t>
      </w:r>
      <w:r>
        <w:rPr>
          <w:b/>
          <w:color w:val="FFFFFF"/>
          <w:position w:val="9"/>
          <w:sz w:val="17"/>
          <w:shd w:val="clear" w:color="auto" w:fill="1F3863"/>
        </w:rPr>
        <w:tab/>
      </w:r>
    </w:p>
    <w:p w14:paraId="4DCFFA93" w14:textId="0CF1CB13" w:rsidR="00581946" w:rsidRDefault="00672B24" w:rsidP="00672B24">
      <w:pPr>
        <w:jc w:val="both"/>
      </w:pPr>
      <w:r>
        <w:t>Under Section 13E (3) of the Child Protection Act 1999, if a doctor, a registered nurse,</w:t>
      </w:r>
      <w:r>
        <w:rPr>
          <w:spacing w:val="1"/>
        </w:rPr>
        <w:t xml:space="preserve"> </w:t>
      </w:r>
      <w:r>
        <w:t>a teacher or an early childhood education and care professional forms a 'reportable</w:t>
      </w:r>
      <w:r>
        <w:rPr>
          <w:spacing w:val="1"/>
        </w:rPr>
        <w:t xml:space="preserve"> </w:t>
      </w:r>
      <w:r>
        <w:t>suspicion' about a child “in the course of their engagement in their profession”, they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written report. For Balance Foundation Ltd., we include instructors, and Directors of the Board.</w:t>
      </w:r>
    </w:p>
    <w:p w14:paraId="4DCFFA94" w14:textId="77777777" w:rsidR="00581946" w:rsidRDefault="00581946" w:rsidP="00672B24">
      <w:pPr>
        <w:pStyle w:val="BodyText"/>
        <w:jc w:val="both"/>
        <w:rPr>
          <w:b/>
          <w:sz w:val="25"/>
        </w:rPr>
      </w:pPr>
    </w:p>
    <w:p w14:paraId="4DCFFA95" w14:textId="77777777" w:rsidR="00581946" w:rsidRDefault="00672B24" w:rsidP="00672B24">
      <w:pPr>
        <w:jc w:val="both"/>
      </w:pPr>
      <w:r>
        <w:t>A</w:t>
      </w:r>
      <w:r>
        <w:rPr>
          <w:spacing w:val="-3"/>
        </w:rPr>
        <w:t xml:space="preserve"> </w:t>
      </w:r>
      <w:r>
        <w:rPr>
          <w:b/>
        </w:rPr>
        <w:t>reportable</w:t>
      </w:r>
      <w:r>
        <w:rPr>
          <w:b/>
          <w:spacing w:val="-4"/>
        </w:rPr>
        <w:t xml:space="preserve"> </w:t>
      </w:r>
      <w:r>
        <w:rPr>
          <w:b/>
        </w:rPr>
        <w:t>suspicion</w:t>
      </w:r>
      <w:r>
        <w:rPr>
          <w:b/>
          <w:spacing w:val="-5"/>
        </w:rPr>
        <w:t xml:space="preserve"> </w:t>
      </w:r>
      <w:r>
        <w:t>about a</w:t>
      </w:r>
      <w:r>
        <w:rPr>
          <w:spacing w:val="-5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suspicion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child:</w:t>
      </w:r>
    </w:p>
    <w:p w14:paraId="4DCFFA96" w14:textId="77777777" w:rsidR="00581946" w:rsidRDefault="00672B24" w:rsidP="00672B24">
      <w:pPr>
        <w:pStyle w:val="ListParagraph"/>
        <w:numPr>
          <w:ilvl w:val="1"/>
          <w:numId w:val="25"/>
        </w:numPr>
        <w:tabs>
          <w:tab w:val="left" w:pos="1681"/>
        </w:tabs>
        <w:spacing w:before="0"/>
        <w:jc w:val="both"/>
      </w:pPr>
      <w:r>
        <w:t>has suffered, is suffering, or is at unacceptable risk of suffering, significant harm</w:t>
      </w:r>
      <w:r w:rsidRPr="00277932">
        <w:t xml:space="preserve"> </w:t>
      </w:r>
      <w:r>
        <w:t>caused</w:t>
      </w:r>
      <w:r w:rsidRPr="00277932">
        <w:t xml:space="preserve"> </w:t>
      </w:r>
      <w:r>
        <w:t>by</w:t>
      </w:r>
      <w:r w:rsidRPr="00277932">
        <w:t xml:space="preserve"> </w:t>
      </w:r>
      <w:r>
        <w:t>physical or</w:t>
      </w:r>
      <w:r w:rsidRPr="00277932">
        <w:t xml:space="preserve"> </w:t>
      </w:r>
      <w:r>
        <w:t>sexual</w:t>
      </w:r>
      <w:r w:rsidRPr="00277932">
        <w:t xml:space="preserve"> </w:t>
      </w:r>
      <w:r>
        <w:t>abuse;</w:t>
      </w:r>
      <w:r w:rsidRPr="00277932">
        <w:t xml:space="preserve"> </w:t>
      </w:r>
      <w:r>
        <w:t>and</w:t>
      </w:r>
    </w:p>
    <w:p w14:paraId="4DCFFA97" w14:textId="77777777" w:rsidR="00581946" w:rsidRDefault="00672B24" w:rsidP="00672B24">
      <w:pPr>
        <w:pStyle w:val="ListParagraph"/>
        <w:numPr>
          <w:ilvl w:val="1"/>
          <w:numId w:val="25"/>
        </w:numPr>
        <w:tabs>
          <w:tab w:val="left" w:pos="1681"/>
        </w:tabs>
        <w:spacing w:before="0"/>
        <w:jc w:val="both"/>
      </w:pPr>
      <w:r>
        <w:t>may</w:t>
      </w:r>
      <w:r w:rsidRPr="00277932">
        <w:t xml:space="preserve"> </w:t>
      </w:r>
      <w:r>
        <w:t>not have</w:t>
      </w:r>
      <w:r w:rsidRPr="00277932">
        <w:t xml:space="preserve"> </w:t>
      </w:r>
      <w:r>
        <w:t>a</w:t>
      </w:r>
      <w:r w:rsidRPr="00277932">
        <w:t xml:space="preserve"> </w:t>
      </w:r>
      <w:r>
        <w:t>parent able</w:t>
      </w:r>
      <w:r w:rsidRPr="00277932">
        <w:t xml:space="preserve"> </w:t>
      </w:r>
      <w:r>
        <w:t>and</w:t>
      </w:r>
      <w:r w:rsidRPr="00277932">
        <w:t xml:space="preserve"> </w:t>
      </w:r>
      <w:r>
        <w:t>willing</w:t>
      </w:r>
      <w:r w:rsidRPr="00277932">
        <w:t xml:space="preserve"> </w:t>
      </w:r>
      <w:r>
        <w:t>to</w:t>
      </w:r>
      <w:r w:rsidRPr="00277932">
        <w:t xml:space="preserve"> </w:t>
      </w:r>
      <w:r>
        <w:t>protect</w:t>
      </w:r>
      <w:r w:rsidRPr="00277932">
        <w:t xml:space="preserve"> </w:t>
      </w:r>
      <w:r>
        <w:t>the</w:t>
      </w:r>
      <w:r w:rsidRPr="00277932">
        <w:t xml:space="preserve"> </w:t>
      </w:r>
      <w:r>
        <w:t>child</w:t>
      </w:r>
      <w:r w:rsidRPr="00277932">
        <w:t xml:space="preserve"> </w:t>
      </w:r>
      <w:r>
        <w:t>from</w:t>
      </w:r>
      <w:r w:rsidRPr="00277932">
        <w:t xml:space="preserve"> </w:t>
      </w:r>
      <w:r>
        <w:t>the</w:t>
      </w:r>
      <w:r w:rsidRPr="00277932">
        <w:t xml:space="preserve"> </w:t>
      </w:r>
      <w:r>
        <w:t>harm.</w:t>
      </w:r>
    </w:p>
    <w:p w14:paraId="4DCFFA98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99" w14:textId="2E62CD37" w:rsidR="00581946" w:rsidRDefault="00672B24" w:rsidP="00672B24">
      <w:pPr>
        <w:pStyle w:val="BodyText"/>
        <w:jc w:val="both"/>
      </w:pPr>
      <w:r>
        <w:t>The relevant person must give the written report to the Chief Executive of the Department of</w:t>
      </w:r>
      <w:r>
        <w:rPr>
          <w:spacing w:val="1"/>
        </w:rPr>
        <w:t xml:space="preserve"> </w:t>
      </w:r>
      <w:r>
        <w:t>Children, Youth Justice and Multicultural Affairs (or another department administering the</w:t>
      </w:r>
      <w:r>
        <w:rPr>
          <w:spacing w:val="1"/>
        </w:rPr>
        <w:t xml:space="preserve"> </w:t>
      </w:r>
      <w:r>
        <w:t>Child Protection Act 1999) and should give a copy of the report to the Chair of the Board of Directors. The process</w:t>
      </w:r>
      <w:r>
        <w:rPr>
          <w:spacing w:val="1"/>
        </w:rPr>
        <w:t xml:space="preserve"> </w:t>
      </w:r>
      <w:r>
        <w:t>at Balance Foundation Ltd. is to complete the online form ‘Report a Student Safety Concern’,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management system “White Belt”</w:t>
      </w:r>
    </w:p>
    <w:p w14:paraId="4DCFFA9A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9B" w14:textId="77777777" w:rsidR="00581946" w:rsidRDefault="00672B24" w:rsidP="00672B24">
      <w:pPr>
        <w:pStyle w:val="BodyText"/>
        <w:jc w:val="both"/>
      </w:pP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particulars:</w:t>
      </w:r>
      <w:r>
        <w:rPr>
          <w:spacing w:val="-2"/>
        </w:rPr>
        <w:t xml:space="preserve"> </w:t>
      </w:r>
      <w:r>
        <w:t>-</w:t>
      </w:r>
    </w:p>
    <w:p w14:paraId="4DCFFA9C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0"/>
        </w:tabs>
        <w:spacing w:before="0"/>
        <w:jc w:val="both"/>
      </w:pPr>
      <w:r>
        <w:t>state</w:t>
      </w:r>
      <w:r w:rsidRPr="00277932">
        <w:t xml:space="preserve"> </w:t>
      </w:r>
      <w:r>
        <w:t>the</w:t>
      </w:r>
      <w:r w:rsidRPr="00277932">
        <w:t xml:space="preserve"> </w:t>
      </w:r>
      <w:r>
        <w:t>basis</w:t>
      </w:r>
      <w:r w:rsidRPr="00277932">
        <w:t xml:space="preserve"> </w:t>
      </w:r>
      <w:r>
        <w:t>on</w:t>
      </w:r>
      <w:r w:rsidRPr="00277932">
        <w:t xml:space="preserve"> </w:t>
      </w:r>
      <w:r>
        <w:t>which</w:t>
      </w:r>
      <w:r w:rsidRPr="00277932">
        <w:t xml:space="preserve"> </w:t>
      </w:r>
      <w:r>
        <w:t>the</w:t>
      </w:r>
      <w:r w:rsidRPr="00277932">
        <w:t xml:space="preserve"> </w:t>
      </w:r>
      <w:r>
        <w:t>person</w:t>
      </w:r>
      <w:r w:rsidRPr="00277932">
        <w:t xml:space="preserve"> </w:t>
      </w:r>
      <w:r>
        <w:t>has</w:t>
      </w:r>
      <w:r w:rsidRPr="00277932">
        <w:t xml:space="preserve"> </w:t>
      </w:r>
      <w:r>
        <w:t>formed</w:t>
      </w:r>
      <w:r w:rsidRPr="00277932">
        <w:t xml:space="preserve"> </w:t>
      </w:r>
      <w:r>
        <w:t>the</w:t>
      </w:r>
      <w:r w:rsidRPr="00277932">
        <w:t xml:space="preserve"> </w:t>
      </w:r>
      <w:r>
        <w:t>reportable</w:t>
      </w:r>
      <w:r w:rsidRPr="00277932">
        <w:t xml:space="preserve"> </w:t>
      </w:r>
      <w:r>
        <w:t>suspicion; and</w:t>
      </w:r>
    </w:p>
    <w:p w14:paraId="4DCFFA9D" w14:textId="4ED060FD" w:rsidR="00581946" w:rsidRDefault="00672B24" w:rsidP="00672B24">
      <w:pPr>
        <w:pStyle w:val="ListParagraph"/>
        <w:numPr>
          <w:ilvl w:val="1"/>
          <w:numId w:val="26"/>
        </w:numPr>
        <w:tabs>
          <w:tab w:val="left" w:pos="1680"/>
        </w:tabs>
        <w:spacing w:before="0"/>
        <w:jc w:val="both"/>
      </w:pPr>
      <w:r>
        <w:t>include</w:t>
      </w:r>
      <w:r w:rsidRPr="00277932">
        <w:t xml:space="preserve"> </w:t>
      </w:r>
      <w:r>
        <w:t>the</w:t>
      </w:r>
      <w:r w:rsidRPr="00277932">
        <w:t xml:space="preserve"> </w:t>
      </w:r>
      <w:r>
        <w:t>information</w:t>
      </w:r>
      <w:r w:rsidRPr="00277932">
        <w:t xml:space="preserve"> </w:t>
      </w:r>
      <w:r>
        <w:t>prescribed</w:t>
      </w:r>
      <w:r w:rsidRPr="00277932">
        <w:t xml:space="preserve"> </w:t>
      </w:r>
      <w:r>
        <w:t>by</w:t>
      </w:r>
      <w:r w:rsidRPr="00277932">
        <w:t xml:space="preserve"> </w:t>
      </w:r>
      <w:r>
        <w:t>regulation,</w:t>
      </w:r>
      <w:r w:rsidRPr="00277932">
        <w:t xml:space="preserve"> </w:t>
      </w:r>
      <w:r>
        <w:t>to</w:t>
      </w:r>
      <w:r w:rsidRPr="00277932">
        <w:t xml:space="preserve"> </w:t>
      </w:r>
      <w:r>
        <w:t>the</w:t>
      </w:r>
      <w:r w:rsidRPr="00277932">
        <w:t xml:space="preserve"> </w:t>
      </w:r>
      <w:r>
        <w:t>extent</w:t>
      </w:r>
      <w:r w:rsidRPr="00277932">
        <w:t xml:space="preserve"> </w:t>
      </w:r>
      <w:r>
        <w:t>of</w:t>
      </w:r>
      <w:r w:rsidRPr="00277932">
        <w:t xml:space="preserve"> </w:t>
      </w:r>
      <w:r>
        <w:t>the</w:t>
      </w:r>
      <w:r w:rsidRPr="00277932">
        <w:t xml:space="preserve"> </w:t>
      </w:r>
      <w:r>
        <w:t>person’s</w:t>
      </w:r>
      <w:r w:rsidRPr="00277932">
        <w:t xml:space="preserve"> </w:t>
      </w:r>
      <w:r>
        <w:t>knowledge.</w:t>
      </w:r>
    </w:p>
    <w:p w14:paraId="4DCFFA9E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the</w:t>
      </w:r>
      <w:r w:rsidRPr="00277932">
        <w:t xml:space="preserve"> </w:t>
      </w:r>
      <w:r>
        <w:t>child’s</w:t>
      </w:r>
      <w:r w:rsidRPr="00277932">
        <w:t xml:space="preserve"> </w:t>
      </w:r>
      <w:r>
        <w:t>name</w:t>
      </w:r>
      <w:r w:rsidRPr="00277932">
        <w:t xml:space="preserve"> </w:t>
      </w:r>
      <w:r>
        <w:t>and</w:t>
      </w:r>
      <w:r w:rsidRPr="00277932">
        <w:t xml:space="preserve"> </w:t>
      </w:r>
      <w:proofErr w:type="gramStart"/>
      <w:r>
        <w:t>sex;</w:t>
      </w:r>
      <w:proofErr w:type="gramEnd"/>
    </w:p>
    <w:p w14:paraId="4DCFFA9F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the</w:t>
      </w:r>
      <w:r w:rsidRPr="00277932">
        <w:t xml:space="preserve"> </w:t>
      </w:r>
      <w:r>
        <w:t>child’s</w:t>
      </w:r>
      <w:r w:rsidRPr="00277932">
        <w:t xml:space="preserve"> </w:t>
      </w:r>
      <w:proofErr w:type="gramStart"/>
      <w:r>
        <w:t>age;</w:t>
      </w:r>
      <w:proofErr w:type="gramEnd"/>
    </w:p>
    <w:p w14:paraId="4DCFFAA0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details</w:t>
      </w:r>
      <w:r w:rsidRPr="00277932">
        <w:t xml:space="preserve"> </w:t>
      </w:r>
      <w:r>
        <w:t>of how</w:t>
      </w:r>
      <w:r w:rsidRPr="00277932">
        <w:t xml:space="preserve"> </w:t>
      </w:r>
      <w:r>
        <w:t>to</w:t>
      </w:r>
      <w:r w:rsidRPr="00277932">
        <w:t xml:space="preserve"> </w:t>
      </w:r>
      <w:r>
        <w:t>contact</w:t>
      </w:r>
      <w:r w:rsidRPr="00277932">
        <w:t xml:space="preserve"> </w:t>
      </w:r>
      <w:r>
        <w:t>the</w:t>
      </w:r>
      <w:r w:rsidRPr="00277932">
        <w:t xml:space="preserve"> </w:t>
      </w:r>
      <w:proofErr w:type="gramStart"/>
      <w:r>
        <w:t>child;</w:t>
      </w:r>
      <w:proofErr w:type="gramEnd"/>
    </w:p>
    <w:p w14:paraId="4DCFFAA2" w14:textId="29BF67CE" w:rsidR="00581946" w:rsidRPr="00277932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details</w:t>
      </w:r>
      <w:r w:rsidRPr="00277932">
        <w:t xml:space="preserve"> </w:t>
      </w:r>
      <w:r>
        <w:t>of</w:t>
      </w:r>
      <w:r w:rsidRPr="00277932">
        <w:t xml:space="preserve"> </w:t>
      </w:r>
      <w:r>
        <w:t>the</w:t>
      </w:r>
      <w:r w:rsidRPr="00277932">
        <w:t xml:space="preserve"> </w:t>
      </w:r>
      <w:r>
        <w:t>harm</w:t>
      </w:r>
      <w:r w:rsidRPr="00277932">
        <w:t xml:space="preserve"> </w:t>
      </w:r>
      <w:r>
        <w:t>to</w:t>
      </w:r>
      <w:r w:rsidRPr="00277932">
        <w:t xml:space="preserve"> </w:t>
      </w:r>
      <w:r>
        <w:t>which</w:t>
      </w:r>
      <w:r w:rsidRPr="00277932">
        <w:t xml:space="preserve"> </w:t>
      </w:r>
      <w:r>
        <w:t>the</w:t>
      </w:r>
      <w:r w:rsidRPr="00277932">
        <w:t xml:space="preserve"> </w:t>
      </w:r>
      <w:r>
        <w:t>reportable</w:t>
      </w:r>
      <w:r w:rsidRPr="00277932">
        <w:t xml:space="preserve"> </w:t>
      </w:r>
      <w:r>
        <w:t>suspicion</w:t>
      </w:r>
      <w:r w:rsidRPr="00277932">
        <w:t xml:space="preserve"> </w:t>
      </w:r>
      <w:proofErr w:type="gramStart"/>
      <w:r>
        <w:t>relates;</w:t>
      </w:r>
      <w:proofErr w:type="gramEnd"/>
    </w:p>
    <w:p w14:paraId="4DCFFAB8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particulars</w:t>
      </w:r>
      <w:r w:rsidRPr="00277932">
        <w:t xml:space="preserve"> </w:t>
      </w:r>
      <w:r>
        <w:t>of the</w:t>
      </w:r>
      <w:r w:rsidRPr="00277932">
        <w:t xml:space="preserve"> </w:t>
      </w:r>
      <w:r>
        <w:t>identity</w:t>
      </w:r>
      <w:r w:rsidRPr="00277932">
        <w:t xml:space="preserve"> </w:t>
      </w:r>
      <w:r>
        <w:t>of the</w:t>
      </w:r>
      <w:r w:rsidRPr="00277932">
        <w:t xml:space="preserve"> </w:t>
      </w:r>
      <w:r>
        <w:t>person</w:t>
      </w:r>
      <w:r w:rsidRPr="00277932">
        <w:t xml:space="preserve"> </w:t>
      </w:r>
      <w:r>
        <w:t>suspected</w:t>
      </w:r>
      <w:r w:rsidRPr="00277932">
        <w:t xml:space="preserve"> </w:t>
      </w:r>
      <w:r>
        <w:t>of</w:t>
      </w:r>
      <w:r w:rsidRPr="00277932">
        <w:t xml:space="preserve"> </w:t>
      </w:r>
      <w:r>
        <w:t>causing</w:t>
      </w:r>
      <w:r w:rsidRPr="00277932">
        <w:t xml:space="preserve"> </w:t>
      </w:r>
      <w:r>
        <w:t>the</w:t>
      </w:r>
      <w:r w:rsidRPr="00277932">
        <w:t xml:space="preserve"> </w:t>
      </w:r>
      <w:r>
        <w:t>child</w:t>
      </w:r>
      <w:r w:rsidRPr="00277932">
        <w:t xml:space="preserve"> </w:t>
      </w:r>
      <w:r>
        <w:t>to</w:t>
      </w:r>
      <w:r w:rsidRPr="00277932">
        <w:t xml:space="preserve"> </w:t>
      </w:r>
      <w:r>
        <w:t>have</w:t>
      </w:r>
      <w:r w:rsidRPr="00277932">
        <w:t xml:space="preserve"> </w:t>
      </w:r>
      <w:r>
        <w:t>suffered, suffer, or be at risk of suffering, the harm to which the reportable</w:t>
      </w:r>
      <w:r w:rsidRPr="00277932">
        <w:t xml:space="preserve"> </w:t>
      </w:r>
      <w:r>
        <w:t>suspicion</w:t>
      </w:r>
      <w:r w:rsidRPr="00277932">
        <w:t xml:space="preserve"> </w:t>
      </w:r>
      <w:proofErr w:type="gramStart"/>
      <w:r>
        <w:t>relates;</w:t>
      </w:r>
      <w:proofErr w:type="gramEnd"/>
    </w:p>
    <w:p w14:paraId="4DCFFAB9" w14:textId="77777777" w:rsidR="00581946" w:rsidRDefault="00672B24" w:rsidP="00672B24">
      <w:pPr>
        <w:pStyle w:val="ListParagraph"/>
        <w:numPr>
          <w:ilvl w:val="1"/>
          <w:numId w:val="26"/>
        </w:numPr>
        <w:tabs>
          <w:tab w:val="left" w:pos="1681"/>
        </w:tabs>
        <w:spacing w:before="0"/>
        <w:jc w:val="both"/>
      </w:pPr>
      <w:r>
        <w:t>particulars of the identity of any other person who may be able to give information</w:t>
      </w:r>
      <w:r w:rsidRPr="00277932">
        <w:t xml:space="preserve"> </w:t>
      </w:r>
      <w:r>
        <w:t>about</w:t>
      </w:r>
      <w:r w:rsidRPr="00277932">
        <w:t xml:space="preserve"> </w:t>
      </w:r>
      <w:r>
        <w:t>the harm</w:t>
      </w:r>
      <w:r w:rsidRPr="00277932">
        <w:t xml:space="preserve"> </w:t>
      </w:r>
      <w:r>
        <w:t>to</w:t>
      </w:r>
      <w:r w:rsidRPr="00277932">
        <w:t xml:space="preserve"> </w:t>
      </w:r>
      <w:r>
        <w:t>which the</w:t>
      </w:r>
      <w:r w:rsidRPr="00277932">
        <w:t xml:space="preserve"> </w:t>
      </w:r>
      <w:r>
        <w:t>reportable suspicion</w:t>
      </w:r>
      <w:r w:rsidRPr="00277932">
        <w:t xml:space="preserve"> </w:t>
      </w:r>
      <w:r>
        <w:t>relates.</w:t>
      </w:r>
    </w:p>
    <w:p w14:paraId="4DCFFABA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BB" w14:textId="77777777" w:rsidR="00581946" w:rsidRDefault="00672B24" w:rsidP="00672B24">
      <w:pPr>
        <w:pStyle w:val="BodyText"/>
        <w:jc w:val="both"/>
      </w:pPr>
      <w:r>
        <w:t>A relevant person may give information to a colleague, and a colleague may give information</w:t>
      </w:r>
      <w:r>
        <w:rPr>
          <w:spacing w:val="-5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purposes:</w:t>
      </w:r>
    </w:p>
    <w:p w14:paraId="4DCFFABC" w14:textId="77777777" w:rsidR="00581946" w:rsidRDefault="00672B24" w:rsidP="00672B24">
      <w:pPr>
        <w:pStyle w:val="ListParagraph"/>
        <w:numPr>
          <w:ilvl w:val="1"/>
          <w:numId w:val="27"/>
        </w:numPr>
        <w:tabs>
          <w:tab w:val="left" w:pos="1681"/>
        </w:tabs>
        <w:spacing w:before="0"/>
        <w:jc w:val="both"/>
      </w:pPr>
      <w:r>
        <w:t>for the relevant person to form a suspicion about whether a child has suffered, is</w:t>
      </w:r>
      <w:r w:rsidRPr="00282CD8">
        <w:t xml:space="preserve"> </w:t>
      </w:r>
      <w:r>
        <w:t>suffering, or is at unacceptable risk of suffering, significant harm caused by physical</w:t>
      </w:r>
      <w:r w:rsidRPr="00282CD8">
        <w:t xml:space="preserve"> </w:t>
      </w:r>
      <w:r>
        <w:t>or</w:t>
      </w:r>
      <w:r w:rsidRPr="00282CD8">
        <w:t xml:space="preserve"> </w:t>
      </w:r>
      <w:r>
        <w:t xml:space="preserve">sexual </w:t>
      </w:r>
      <w:proofErr w:type="gramStart"/>
      <w:r>
        <w:t>abuse;</w:t>
      </w:r>
      <w:proofErr w:type="gramEnd"/>
    </w:p>
    <w:p w14:paraId="4DCFFABD" w14:textId="77777777" w:rsidR="00581946" w:rsidRDefault="00672B24" w:rsidP="00672B24">
      <w:pPr>
        <w:pStyle w:val="ListParagraph"/>
        <w:numPr>
          <w:ilvl w:val="1"/>
          <w:numId w:val="27"/>
        </w:numPr>
        <w:tabs>
          <w:tab w:val="left" w:pos="1681"/>
        </w:tabs>
        <w:spacing w:before="0"/>
        <w:jc w:val="both"/>
      </w:pPr>
      <w:r>
        <w:t>for the relevant person to form a suspicion about whether a child has a parent able</w:t>
      </w:r>
      <w:r w:rsidRPr="00282CD8">
        <w:t xml:space="preserve"> </w:t>
      </w:r>
      <w:r>
        <w:t>and</w:t>
      </w:r>
      <w:r w:rsidRPr="00282CD8">
        <w:t xml:space="preserve"> </w:t>
      </w:r>
      <w:r>
        <w:t>willing</w:t>
      </w:r>
      <w:r w:rsidRPr="00282CD8">
        <w:t xml:space="preserve"> </w:t>
      </w:r>
      <w:r>
        <w:t>to</w:t>
      </w:r>
      <w:r w:rsidRPr="00282CD8">
        <w:t xml:space="preserve"> </w:t>
      </w:r>
      <w:r>
        <w:t>protect the</w:t>
      </w:r>
      <w:r w:rsidRPr="00282CD8">
        <w:t xml:space="preserve"> </w:t>
      </w:r>
      <w:r>
        <w:t>child</w:t>
      </w:r>
      <w:r w:rsidRPr="00282CD8">
        <w:t xml:space="preserve"> </w:t>
      </w:r>
      <w:r>
        <w:t>from</w:t>
      </w:r>
      <w:r w:rsidRPr="00282CD8">
        <w:t xml:space="preserve"> </w:t>
      </w:r>
      <w:r>
        <w:t>harm</w:t>
      </w:r>
      <w:r w:rsidRPr="00282CD8">
        <w:t xml:space="preserve"> </w:t>
      </w:r>
      <w:r>
        <w:t>mentioned</w:t>
      </w:r>
      <w:r w:rsidRPr="00282CD8">
        <w:t xml:space="preserve"> </w:t>
      </w:r>
      <w:r>
        <w:t>in</w:t>
      </w:r>
      <w:r w:rsidRPr="00282CD8">
        <w:t xml:space="preserve"> </w:t>
      </w:r>
      <w:r>
        <w:t>paragraph</w:t>
      </w:r>
      <w:r w:rsidRPr="00282CD8">
        <w:t xml:space="preserve"> </w:t>
      </w:r>
      <w:r>
        <w:t>(a</w:t>
      </w:r>
      <w:proofErr w:type="gramStart"/>
      <w:r>
        <w:t>);</w:t>
      </w:r>
      <w:proofErr w:type="gramEnd"/>
    </w:p>
    <w:p w14:paraId="4DCFFABE" w14:textId="77777777" w:rsidR="00581946" w:rsidRDefault="00672B24" w:rsidP="00672B24">
      <w:pPr>
        <w:pStyle w:val="ListParagraph"/>
        <w:numPr>
          <w:ilvl w:val="1"/>
          <w:numId w:val="27"/>
        </w:numPr>
        <w:tabs>
          <w:tab w:val="left" w:pos="1680"/>
        </w:tabs>
        <w:spacing w:before="0"/>
        <w:jc w:val="both"/>
      </w:pPr>
      <w:r>
        <w:t>for</w:t>
      </w:r>
      <w:r w:rsidRPr="00282CD8">
        <w:t xml:space="preserve"> </w:t>
      </w:r>
      <w:r>
        <w:t>the</w:t>
      </w:r>
      <w:r w:rsidRPr="00282CD8">
        <w:t xml:space="preserve"> </w:t>
      </w:r>
      <w:r>
        <w:t>relevant</w:t>
      </w:r>
      <w:r w:rsidRPr="00282CD8">
        <w:t xml:space="preserve"> </w:t>
      </w:r>
      <w:r>
        <w:t>person</w:t>
      </w:r>
      <w:r w:rsidRPr="00282CD8">
        <w:t xml:space="preserve"> </w:t>
      </w:r>
      <w:r>
        <w:t>to</w:t>
      </w:r>
      <w:r w:rsidRPr="00282CD8">
        <w:t xml:space="preserve"> </w:t>
      </w:r>
      <w:r>
        <w:t>make</w:t>
      </w:r>
      <w:r w:rsidRPr="00282CD8">
        <w:t xml:space="preserve"> </w:t>
      </w:r>
      <w:r>
        <w:t>a</w:t>
      </w:r>
      <w:r w:rsidRPr="00282CD8">
        <w:t xml:space="preserve"> </w:t>
      </w:r>
      <w:r>
        <w:t>report or</w:t>
      </w:r>
      <w:r w:rsidRPr="00282CD8">
        <w:t xml:space="preserve"> </w:t>
      </w:r>
      <w:r>
        <w:t>keep</w:t>
      </w:r>
      <w:r w:rsidRPr="00282CD8">
        <w:t xml:space="preserve"> </w:t>
      </w:r>
      <w:r>
        <w:t>a</w:t>
      </w:r>
      <w:r w:rsidRPr="00282CD8">
        <w:t xml:space="preserve"> </w:t>
      </w:r>
      <w:r>
        <w:t>record</w:t>
      </w:r>
      <w:r w:rsidRPr="00282CD8">
        <w:t xml:space="preserve"> </w:t>
      </w:r>
      <w:r>
        <w:t>about</w:t>
      </w:r>
      <w:r w:rsidRPr="00282CD8">
        <w:t xml:space="preserve"> </w:t>
      </w:r>
      <w:r>
        <w:t>giving</w:t>
      </w:r>
      <w:r w:rsidRPr="00282CD8">
        <w:t xml:space="preserve"> </w:t>
      </w:r>
      <w:r>
        <w:t>a</w:t>
      </w:r>
      <w:r w:rsidRPr="00282CD8">
        <w:t xml:space="preserve"> </w:t>
      </w:r>
      <w:proofErr w:type="gramStart"/>
      <w:r>
        <w:t>report;</w:t>
      </w:r>
      <w:proofErr w:type="gramEnd"/>
    </w:p>
    <w:p w14:paraId="4DCFFABF" w14:textId="77777777" w:rsidR="00581946" w:rsidRDefault="00672B24" w:rsidP="00672B24">
      <w:pPr>
        <w:pStyle w:val="ListParagraph"/>
        <w:numPr>
          <w:ilvl w:val="1"/>
          <w:numId w:val="27"/>
        </w:numPr>
        <w:tabs>
          <w:tab w:val="left" w:pos="1680"/>
        </w:tabs>
        <w:spacing w:before="0"/>
        <w:jc w:val="both"/>
      </w:pPr>
      <w:r>
        <w:t>for the relevant person or colleague to take appropriate action to deal with suspected</w:t>
      </w:r>
      <w:r w:rsidRPr="00282CD8">
        <w:t xml:space="preserve"> </w:t>
      </w:r>
      <w:r>
        <w:t>harm</w:t>
      </w:r>
      <w:r w:rsidRPr="00282CD8">
        <w:t xml:space="preserve"> </w:t>
      </w:r>
      <w:r>
        <w:t>or</w:t>
      </w:r>
      <w:r w:rsidRPr="00282CD8">
        <w:t xml:space="preserve"> </w:t>
      </w:r>
      <w:r>
        <w:t>risk</w:t>
      </w:r>
      <w:r w:rsidRPr="00282CD8">
        <w:t xml:space="preserve"> </w:t>
      </w:r>
      <w:r>
        <w:t>of</w:t>
      </w:r>
      <w:r w:rsidRPr="00282CD8">
        <w:t xml:space="preserve"> </w:t>
      </w:r>
      <w:r>
        <w:t>harm</w:t>
      </w:r>
      <w:r w:rsidRPr="00282CD8">
        <w:t xml:space="preserve"> </w:t>
      </w:r>
      <w:r>
        <w:t>to a</w:t>
      </w:r>
      <w:r w:rsidRPr="00282CD8">
        <w:t xml:space="preserve"> </w:t>
      </w:r>
      <w:r>
        <w:t>child.</w:t>
      </w:r>
    </w:p>
    <w:p w14:paraId="4DCFFAC0" w14:textId="77777777" w:rsidR="00581946" w:rsidRDefault="00581946" w:rsidP="00672B24">
      <w:pPr>
        <w:pStyle w:val="BodyText"/>
        <w:jc w:val="both"/>
        <w:rPr>
          <w:sz w:val="24"/>
        </w:rPr>
      </w:pPr>
    </w:p>
    <w:p w14:paraId="4DCFFAC1" w14:textId="77777777" w:rsidR="00581946" w:rsidRDefault="00672B24" w:rsidP="00672B24">
      <w:pPr>
        <w:pStyle w:val="BodyText"/>
        <w:jc w:val="both"/>
      </w:pPr>
      <w:r>
        <w:t>Use one or more of the following when considering whether suspicions of harm reach the</w:t>
      </w:r>
      <w:r>
        <w:rPr>
          <w:spacing w:val="1"/>
        </w:rPr>
        <w:t xml:space="preserve"> </w:t>
      </w:r>
      <w:r>
        <w:t>threshold</w:t>
      </w:r>
      <w:r>
        <w:rPr>
          <w:spacing w:val="-3"/>
        </w:rPr>
        <w:t xml:space="preserve"> </w:t>
      </w:r>
      <w:r>
        <w:t>for reporting to</w:t>
      </w:r>
      <w:r>
        <w:rPr>
          <w:spacing w:val="-3"/>
        </w:rPr>
        <w:t xml:space="preserve"> </w:t>
      </w:r>
      <w:r>
        <w:t>QPS and/or</w:t>
      </w:r>
      <w:r>
        <w:rPr>
          <w:spacing w:val="2"/>
        </w:rPr>
        <w:t xml:space="preserve"> </w:t>
      </w:r>
      <w:r>
        <w:t>Child Safety:</w:t>
      </w:r>
    </w:p>
    <w:p w14:paraId="4DCFFAC2" w14:textId="3BCB60D6" w:rsidR="00581946" w:rsidRPr="00672B24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lastRenderedPageBreak/>
        <w:t>the</w:t>
      </w:r>
      <w:r w:rsidRPr="00672B24">
        <w:t xml:space="preserve"> </w:t>
      </w:r>
      <w:r>
        <w:t>online</w:t>
      </w:r>
      <w:r w:rsidRPr="00672B24">
        <w:t xml:space="preserve"> </w:t>
      </w:r>
      <w:r>
        <w:t>Qld</w:t>
      </w:r>
      <w:r w:rsidRPr="00672B24">
        <w:t xml:space="preserve"> </w:t>
      </w:r>
      <w:r>
        <w:t>Child</w:t>
      </w:r>
      <w:r w:rsidRPr="00672B24">
        <w:t xml:space="preserve"> </w:t>
      </w:r>
      <w:r>
        <w:t>Protection</w:t>
      </w:r>
      <w:r w:rsidRPr="00672B24">
        <w:t xml:space="preserve"> </w:t>
      </w:r>
      <w:r>
        <w:t>Guide</w:t>
      </w:r>
      <w:r w:rsidRPr="00672B24">
        <w:t xml:space="preserve"> </w:t>
      </w:r>
      <w:r>
        <w:t>(</w:t>
      </w:r>
      <w:hyperlink r:id="rId13" w:history="1">
        <w:r w:rsidR="00E5721A" w:rsidRPr="00672B24">
          <w:t>https://www.csyw.qld.gov.au/about-</w:t>
        </w:r>
      </w:hyperlink>
      <w:r w:rsidRPr="00672B24">
        <w:t xml:space="preserve"> </w:t>
      </w:r>
      <w:hyperlink r:id="rId14">
        <w:r w:rsidRPr="00672B24">
          <w:t>us/partners/child-family/our-government-partners/queensland-child-protection-guide</w:t>
        </w:r>
      </w:hyperlink>
      <w:r w:rsidRPr="00672B24">
        <w:t>)</w:t>
      </w:r>
    </w:p>
    <w:p w14:paraId="4DCFFAC3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professional</w:t>
      </w:r>
      <w:r w:rsidRPr="00282CD8">
        <w:t xml:space="preserve"> </w:t>
      </w:r>
      <w:r>
        <w:t>judgement</w:t>
      </w:r>
    </w:p>
    <w:p w14:paraId="4DCFFAC4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conferral</w:t>
      </w:r>
      <w:r w:rsidRPr="00282CD8">
        <w:t xml:space="preserve"> </w:t>
      </w:r>
      <w:r>
        <w:t>with</w:t>
      </w:r>
      <w:r w:rsidRPr="00282CD8">
        <w:t xml:space="preserve"> </w:t>
      </w:r>
      <w:r>
        <w:t>senior</w:t>
      </w:r>
      <w:r w:rsidRPr="00282CD8">
        <w:t xml:space="preserve"> </w:t>
      </w:r>
      <w:r>
        <w:t>management</w:t>
      </w:r>
    </w:p>
    <w:p w14:paraId="4DCFFAC5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consultation</w:t>
      </w:r>
      <w:r w:rsidRPr="00282CD8">
        <w:t xml:space="preserve"> </w:t>
      </w:r>
      <w:r>
        <w:t>with</w:t>
      </w:r>
      <w:r w:rsidRPr="00282CD8">
        <w:t xml:space="preserve"> </w:t>
      </w:r>
      <w:r>
        <w:t>the</w:t>
      </w:r>
      <w:r w:rsidRPr="00282CD8">
        <w:t xml:space="preserve"> </w:t>
      </w:r>
      <w:r>
        <w:t>relevant</w:t>
      </w:r>
      <w:r w:rsidRPr="00282CD8">
        <w:t xml:space="preserve"> </w:t>
      </w:r>
      <w:r>
        <w:t>Child</w:t>
      </w:r>
      <w:r w:rsidRPr="00282CD8">
        <w:t xml:space="preserve"> </w:t>
      </w:r>
      <w:r>
        <w:t>Safety</w:t>
      </w:r>
      <w:r w:rsidRPr="00282CD8">
        <w:t xml:space="preserve"> </w:t>
      </w:r>
      <w:r>
        <w:t>Regional</w:t>
      </w:r>
      <w:r w:rsidRPr="00282CD8">
        <w:t xml:space="preserve"> </w:t>
      </w:r>
      <w:r>
        <w:t>Intake</w:t>
      </w:r>
      <w:r w:rsidRPr="00282CD8">
        <w:t xml:space="preserve"> </w:t>
      </w:r>
      <w:r>
        <w:t>Service</w:t>
      </w:r>
      <w:r w:rsidRPr="00282CD8">
        <w:t xml:space="preserve"> </w:t>
      </w:r>
      <w:r>
        <w:t>(RIS)</w:t>
      </w:r>
    </w:p>
    <w:p w14:paraId="4DCFFAC6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consultation</w:t>
      </w:r>
      <w:r w:rsidRPr="00282CD8">
        <w:t xml:space="preserve"> </w:t>
      </w:r>
      <w:r>
        <w:t>with</w:t>
      </w:r>
      <w:r w:rsidRPr="00282CD8">
        <w:t xml:space="preserve"> </w:t>
      </w:r>
      <w:r>
        <w:t>the</w:t>
      </w:r>
      <w:r w:rsidRPr="00282CD8">
        <w:t xml:space="preserve"> </w:t>
      </w:r>
      <w:r>
        <w:t>relevant</w:t>
      </w:r>
      <w:r w:rsidRPr="00282CD8">
        <w:t xml:space="preserve"> </w:t>
      </w:r>
      <w:r>
        <w:t>Family</w:t>
      </w:r>
      <w:r w:rsidRPr="00282CD8">
        <w:t xml:space="preserve"> </w:t>
      </w:r>
      <w:r>
        <w:t>and</w:t>
      </w:r>
      <w:r w:rsidRPr="00282CD8">
        <w:t xml:space="preserve"> </w:t>
      </w:r>
      <w:r>
        <w:t>Child</w:t>
      </w:r>
      <w:r w:rsidRPr="00282CD8">
        <w:t xml:space="preserve"> </w:t>
      </w:r>
      <w:r>
        <w:t>Connect</w:t>
      </w:r>
      <w:r w:rsidRPr="00282CD8">
        <w:t xml:space="preserve"> </w:t>
      </w:r>
      <w:r>
        <w:t>service.</w:t>
      </w:r>
    </w:p>
    <w:p w14:paraId="4DCFFAC7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C8" w14:textId="77777777" w:rsidR="00581946" w:rsidRDefault="00672B24" w:rsidP="00672B24">
      <w:pPr>
        <w:pStyle w:val="BodyText"/>
        <w:jc w:val="both"/>
      </w:pPr>
      <w:r>
        <w:t>Child</w:t>
      </w:r>
      <w:r>
        <w:rPr>
          <w:spacing w:val="6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Officers</w:t>
      </w:r>
      <w:r>
        <w:rPr>
          <w:spacing w:val="4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record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assess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provided,</w:t>
      </w:r>
      <w:r>
        <w:rPr>
          <w:spacing w:val="8"/>
        </w:rPr>
        <w:t xml:space="preserve"> </w:t>
      </w:r>
      <w:r>
        <w:t>along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known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Department, to</w:t>
      </w:r>
      <w:r>
        <w:rPr>
          <w:spacing w:val="-2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report:</w:t>
      </w:r>
    </w:p>
    <w:p w14:paraId="4DCFFAC9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does</w:t>
      </w:r>
      <w:r w:rsidRPr="00282CD8">
        <w:t xml:space="preserve"> </w:t>
      </w:r>
      <w:r>
        <w:t>not</w:t>
      </w:r>
      <w:r w:rsidRPr="00282CD8">
        <w:t xml:space="preserve"> </w:t>
      </w:r>
      <w:r>
        <w:t>meet</w:t>
      </w:r>
      <w:r w:rsidRPr="00282CD8">
        <w:t xml:space="preserve"> </w:t>
      </w:r>
      <w:r>
        <w:t>the</w:t>
      </w:r>
      <w:r w:rsidRPr="00282CD8">
        <w:t xml:space="preserve"> </w:t>
      </w:r>
      <w:r>
        <w:t>threshold</w:t>
      </w:r>
      <w:r w:rsidRPr="00282CD8">
        <w:t xml:space="preserve"> </w:t>
      </w:r>
      <w:r>
        <w:t>for</w:t>
      </w:r>
      <w:r w:rsidRPr="00282CD8">
        <w:t xml:space="preserve"> </w:t>
      </w:r>
      <w:r>
        <w:t>a</w:t>
      </w:r>
      <w:r w:rsidRPr="00282CD8">
        <w:t xml:space="preserve"> </w:t>
      </w:r>
      <w:r>
        <w:t>notification; or</w:t>
      </w:r>
    </w:p>
    <w:p w14:paraId="4DCFFACA" w14:textId="77777777" w:rsidR="00581946" w:rsidRPr="00282CD8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is</w:t>
      </w:r>
      <w:r w:rsidRPr="00282CD8">
        <w:t xml:space="preserve"> </w:t>
      </w:r>
      <w:r>
        <w:t>a</w:t>
      </w:r>
      <w:r w:rsidRPr="00282CD8">
        <w:t xml:space="preserve"> </w:t>
      </w:r>
      <w:r>
        <w:t>notification,</w:t>
      </w:r>
      <w:r w:rsidRPr="00282CD8">
        <w:t xml:space="preserve"> </w:t>
      </w:r>
      <w:r>
        <w:t>and</w:t>
      </w:r>
      <w:r w:rsidRPr="00282CD8">
        <w:t xml:space="preserve"> </w:t>
      </w:r>
      <w:r>
        <w:t>an</w:t>
      </w:r>
      <w:r w:rsidRPr="00282CD8">
        <w:t xml:space="preserve"> </w:t>
      </w:r>
      <w:r>
        <w:t>investigation</w:t>
      </w:r>
      <w:r w:rsidRPr="00282CD8">
        <w:t xml:space="preserve"> </w:t>
      </w:r>
      <w:r>
        <w:t>and</w:t>
      </w:r>
      <w:r w:rsidRPr="00282CD8">
        <w:t xml:space="preserve"> </w:t>
      </w:r>
      <w:r>
        <w:t>assessment</w:t>
      </w:r>
      <w:r w:rsidRPr="00282CD8">
        <w:t xml:space="preserve"> </w:t>
      </w:r>
      <w:proofErr w:type="gramStart"/>
      <w:r>
        <w:t>is</w:t>
      </w:r>
      <w:proofErr w:type="gramEnd"/>
      <w:r w:rsidRPr="00282CD8">
        <w:t xml:space="preserve"> </w:t>
      </w:r>
      <w:r>
        <w:t>required.</w:t>
      </w:r>
    </w:p>
    <w:p w14:paraId="4DCFFACB" w14:textId="77777777" w:rsidR="00581946" w:rsidRDefault="00581946" w:rsidP="00672B24">
      <w:pPr>
        <w:pStyle w:val="BodyText"/>
        <w:jc w:val="both"/>
        <w:rPr>
          <w:sz w:val="28"/>
        </w:rPr>
      </w:pPr>
    </w:p>
    <w:p w14:paraId="4DCFFACD" w14:textId="2E109336" w:rsidR="00581946" w:rsidRPr="008E15B6" w:rsidRDefault="00672B24" w:rsidP="00672B24">
      <w:pPr>
        <w:pStyle w:val="BodyText"/>
        <w:jc w:val="both"/>
      </w:pPr>
      <w:r>
        <w:t>The Department is expected to provide mandatory reporters with information about their</w:t>
      </w:r>
      <w:r>
        <w:rPr>
          <w:spacing w:val="1"/>
        </w:rPr>
        <w:t xml:space="preserve"> </w:t>
      </w:r>
      <w:r>
        <w:t>response to the child protection concerns reported. The Notifier is to be asked whether they</w:t>
      </w:r>
      <w:r>
        <w:rPr>
          <w:spacing w:val="1"/>
        </w:rPr>
        <w:t xml:space="preserve"> </w:t>
      </w:r>
      <w:r>
        <w:t>require feedback at the time of the initial contact with Child Safety. If the Notifier requests</w:t>
      </w:r>
      <w:r>
        <w:rPr>
          <w:spacing w:val="1"/>
        </w:rPr>
        <w:t xml:space="preserve"> </w:t>
      </w:r>
      <w:r>
        <w:t>feedback the</w:t>
      </w:r>
      <w:r>
        <w:rPr>
          <w:spacing w:val="-2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must:</w:t>
      </w:r>
    </w:p>
    <w:p w14:paraId="4DCFFACE" w14:textId="77777777" w:rsidR="00581946" w:rsidRPr="008E15B6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provide information about the Departmental response, the rationale for the decision</w:t>
      </w:r>
      <w:r w:rsidRPr="008E15B6">
        <w:t xml:space="preserve"> </w:t>
      </w:r>
      <w:r>
        <w:t>and</w:t>
      </w:r>
      <w:r w:rsidRPr="008E15B6">
        <w:t xml:space="preserve"> </w:t>
      </w:r>
      <w:r>
        <w:t>the</w:t>
      </w:r>
      <w:r w:rsidRPr="008E15B6">
        <w:t xml:space="preserve"> </w:t>
      </w:r>
      <w:r>
        <w:t>likely</w:t>
      </w:r>
      <w:r w:rsidRPr="008E15B6">
        <w:t xml:space="preserve"> </w:t>
      </w:r>
      <w:r>
        <w:t>timeframes</w:t>
      </w:r>
      <w:r w:rsidRPr="008E15B6">
        <w:t xml:space="preserve"> </w:t>
      </w:r>
      <w:r>
        <w:t>for</w:t>
      </w:r>
      <w:r w:rsidRPr="008E15B6">
        <w:t xml:space="preserve"> </w:t>
      </w:r>
      <w:r>
        <w:t>any</w:t>
      </w:r>
      <w:r w:rsidRPr="008E15B6">
        <w:t xml:space="preserve"> </w:t>
      </w:r>
      <w:r>
        <w:t>Departmental</w:t>
      </w:r>
      <w:r w:rsidRPr="008E15B6">
        <w:t xml:space="preserve"> </w:t>
      </w:r>
      <w:r>
        <w:t>contact</w:t>
      </w:r>
      <w:r w:rsidRPr="008E15B6">
        <w:t xml:space="preserve"> </w:t>
      </w:r>
      <w:r>
        <w:t>with</w:t>
      </w:r>
      <w:r w:rsidRPr="008E15B6">
        <w:t xml:space="preserve"> </w:t>
      </w:r>
      <w:r>
        <w:t>the</w:t>
      </w:r>
      <w:r w:rsidRPr="008E15B6">
        <w:t xml:space="preserve"> </w:t>
      </w:r>
      <w:r>
        <w:t>child</w:t>
      </w:r>
      <w:r w:rsidRPr="008E15B6">
        <w:t xml:space="preserve"> </w:t>
      </w:r>
      <w:r>
        <w:t>or</w:t>
      </w:r>
      <w:r w:rsidRPr="008E15B6">
        <w:t xml:space="preserve"> </w:t>
      </w:r>
      <w:r>
        <w:t>family.</w:t>
      </w:r>
    </w:p>
    <w:p w14:paraId="4DCFFACF" w14:textId="4CEC4E31" w:rsidR="00581946" w:rsidRDefault="00672B24" w:rsidP="00672B24">
      <w:pPr>
        <w:pStyle w:val="ListParagraph"/>
        <w:numPr>
          <w:ilvl w:val="1"/>
          <w:numId w:val="1"/>
        </w:numPr>
        <w:tabs>
          <w:tab w:val="left" w:pos="426"/>
        </w:tabs>
        <w:spacing w:before="0"/>
        <w:ind w:left="993"/>
        <w:jc w:val="both"/>
      </w:pPr>
      <w:r>
        <w:t>provide the feedback either at the time of the initial contact by the Notifier, if the</w:t>
      </w:r>
      <w:r w:rsidRPr="008E15B6">
        <w:t xml:space="preserve"> </w:t>
      </w:r>
      <w:r>
        <w:t xml:space="preserve">Departmental response is apparent, or by a follow up phone call, facsimile, </w:t>
      </w:r>
      <w:proofErr w:type="gramStart"/>
      <w:r>
        <w:t>email</w:t>
      </w:r>
      <w:proofErr w:type="gramEnd"/>
      <w:r>
        <w:t xml:space="preserve"> or</w:t>
      </w:r>
      <w:r w:rsidRPr="008E15B6">
        <w:t xml:space="preserve"> </w:t>
      </w:r>
      <w:r>
        <w:t>letter, once the information has been screened and the Departmental response has</w:t>
      </w:r>
      <w:r w:rsidRPr="008E15B6">
        <w:t xml:space="preserve"> </w:t>
      </w:r>
      <w:r>
        <w:t>been</w:t>
      </w:r>
      <w:r w:rsidRPr="008E15B6">
        <w:t xml:space="preserve"> </w:t>
      </w:r>
      <w:r>
        <w:t>determined.</w:t>
      </w:r>
    </w:p>
    <w:p w14:paraId="208083E5" w14:textId="77777777" w:rsidR="008E15B6" w:rsidRPr="008E15B6" w:rsidRDefault="008E15B6" w:rsidP="00672B24">
      <w:pPr>
        <w:pStyle w:val="ListParagraph"/>
        <w:tabs>
          <w:tab w:val="left" w:pos="426"/>
        </w:tabs>
        <w:spacing w:before="0"/>
        <w:ind w:left="0" w:firstLine="0"/>
        <w:jc w:val="both"/>
      </w:pPr>
    </w:p>
    <w:p w14:paraId="4DCFFAD0" w14:textId="77777777" w:rsidR="00581946" w:rsidRDefault="00672B24" w:rsidP="00672B24">
      <w:pPr>
        <w:pStyle w:val="BodyText"/>
        <w:jc w:val="both"/>
      </w:pP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does,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 appropriate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possible.</w:t>
      </w:r>
    </w:p>
    <w:p w14:paraId="4DCFFAD1" w14:textId="77777777" w:rsidR="00581946" w:rsidRDefault="00581946" w:rsidP="00672B24">
      <w:pPr>
        <w:pStyle w:val="BodyText"/>
        <w:jc w:val="both"/>
        <w:rPr>
          <w:sz w:val="24"/>
        </w:rPr>
      </w:pPr>
    </w:p>
    <w:p w14:paraId="4DCFFAE6" w14:textId="7FE4E3CB" w:rsidR="00581946" w:rsidRDefault="00672B24" w:rsidP="00672B24">
      <w:pPr>
        <w:pStyle w:val="BodyText"/>
        <w:jc w:val="both"/>
      </w:pPr>
      <w:r>
        <w:t>The</w:t>
      </w:r>
      <w:r>
        <w:rPr>
          <w:spacing w:val="5"/>
        </w:rPr>
        <w:t xml:space="preserve"> </w:t>
      </w:r>
      <w:r w:rsidR="00202C7F">
        <w:t>o</w:t>
      </w:r>
      <w:r>
        <w:t>rganisation</w:t>
      </w:r>
      <w:r>
        <w:rPr>
          <w:spacing w:val="5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consider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referral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Family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Child</w:t>
      </w:r>
      <w:r>
        <w:rPr>
          <w:spacing w:val="7"/>
        </w:rPr>
        <w:t xml:space="preserve"> </w:t>
      </w:r>
      <w:r>
        <w:t>Connect,</w:t>
      </w:r>
      <w:r>
        <w:rPr>
          <w:spacing w:val="6"/>
        </w:rPr>
        <w:t xml:space="preserve"> </w:t>
      </w:r>
      <w:r>
        <w:t>Intensive</w:t>
      </w:r>
      <w:r>
        <w:rPr>
          <w:spacing w:val="7"/>
        </w:rPr>
        <w:t xml:space="preserve"> </w:t>
      </w:r>
      <w:r>
        <w:t>Family</w:t>
      </w:r>
      <w:r>
        <w:rPr>
          <w:spacing w:val="5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wellbeing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2"/>
        </w:rPr>
        <w:t xml:space="preserve"> </w:t>
      </w:r>
      <w:r>
        <w:t>that do not meet the threshold for a report to QPS or Child Safety and it is believed that the child</w:t>
      </w:r>
      <w:r>
        <w:rPr>
          <w:spacing w:val="1"/>
        </w:rPr>
        <w:t xml:space="preserve"> </w:t>
      </w:r>
      <w:r>
        <w:t>and family would benefit from support services. Information must be shared in accordance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 Protection</w:t>
      </w:r>
      <w:r>
        <w:rPr>
          <w:spacing w:val="-2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(Qld).</w:t>
      </w:r>
    </w:p>
    <w:p w14:paraId="4DCFFAE7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E9" w14:textId="39EC57BE" w:rsidR="00581946" w:rsidRPr="008E15B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4" w:name="Awareness"/>
      <w:bookmarkEnd w:id="14"/>
      <w:r>
        <w:rPr>
          <w:b/>
          <w:color w:val="FFFFFF"/>
          <w:sz w:val="26"/>
          <w:shd w:val="clear" w:color="auto" w:fill="1F3863"/>
        </w:rPr>
        <w:t>A</w:t>
      </w:r>
      <w:r>
        <w:rPr>
          <w:b/>
          <w:color w:val="FFFFFF"/>
          <w:sz w:val="21"/>
          <w:shd w:val="clear" w:color="auto" w:fill="1F3863"/>
        </w:rPr>
        <w:t>WARENESS</w:t>
      </w:r>
      <w:r>
        <w:rPr>
          <w:b/>
          <w:color w:val="FFFFFF"/>
          <w:sz w:val="21"/>
          <w:shd w:val="clear" w:color="auto" w:fill="1F3863"/>
        </w:rPr>
        <w:tab/>
      </w:r>
    </w:p>
    <w:p w14:paraId="4DCFFAEA" w14:textId="1DF6D5C7" w:rsidR="00581946" w:rsidRDefault="00672B24" w:rsidP="00672B24">
      <w:pPr>
        <w:pStyle w:val="BodyText"/>
        <w:jc w:val="both"/>
      </w:pPr>
      <w:r>
        <w:t>The Organisation will inform staff, students and parents/guardians of its processes relating to the</w:t>
      </w:r>
      <w:r>
        <w:rPr>
          <w:spacing w:val="1"/>
        </w:rPr>
        <w:t xml:space="preserve"> </w:t>
      </w:r>
      <w:r>
        <w:t>health, safety and conduct of staff and students in communications to them and it will publish</w:t>
      </w:r>
      <w:r>
        <w:rPr>
          <w:spacing w:val="-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website.</w:t>
      </w:r>
    </w:p>
    <w:p w14:paraId="4DCFFAEB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EC" w14:textId="6A6F25C5" w:rsidR="00581946" w:rsidRDefault="00672B24" w:rsidP="00672B24">
      <w:pPr>
        <w:pStyle w:val="BodyText"/>
        <w:jc w:val="both"/>
      </w:pPr>
      <w:r>
        <w:t xml:space="preserve">The Organisation Board of Directors ensures that staff, </w:t>
      </w:r>
      <w:proofErr w:type="gramStart"/>
      <w:r>
        <w:t>students</w:t>
      </w:r>
      <w:proofErr w:type="gramEnd"/>
      <w:r>
        <w:t xml:space="preserve"> and parents/guardians are made</w:t>
      </w:r>
      <w:r>
        <w:rPr>
          <w:spacing w:val="1"/>
        </w:rPr>
        <w:t xml:space="preserve"> </w:t>
      </w:r>
      <w:r>
        <w:t xml:space="preserve">aware of the </w:t>
      </w:r>
      <w:proofErr w:type="spellStart"/>
      <w:r w:rsidR="00202C7F">
        <w:t>o</w:t>
      </w:r>
      <w:r>
        <w:t>rganisation’s</w:t>
      </w:r>
      <w:proofErr w:type="spellEnd"/>
      <w:r>
        <w:t xml:space="preserve"> child protection processes by way of publishing this policy in the Student</w:t>
      </w:r>
      <w:r>
        <w:rPr>
          <w:spacing w:val="1"/>
        </w:rPr>
        <w:t xml:space="preserve"> </w:t>
      </w:r>
      <w:r>
        <w:t>Handbook,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website.</w:t>
      </w:r>
    </w:p>
    <w:p w14:paraId="4DCFFAED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EF" w14:textId="13C47527" w:rsidR="00581946" w:rsidRPr="00B3031D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5" w:name="Accessibility_of_Processes"/>
      <w:bookmarkEnd w:id="15"/>
      <w:r>
        <w:rPr>
          <w:b/>
          <w:color w:val="FFFFFF"/>
          <w:sz w:val="26"/>
          <w:shd w:val="clear" w:color="auto" w:fill="1F3863"/>
        </w:rPr>
        <w:t>A</w:t>
      </w:r>
      <w:r>
        <w:rPr>
          <w:b/>
          <w:color w:val="FFFFFF"/>
          <w:sz w:val="21"/>
          <w:shd w:val="clear" w:color="auto" w:fill="1F3863"/>
        </w:rPr>
        <w:t>CCESSIBILITY</w:t>
      </w:r>
      <w:r>
        <w:rPr>
          <w:b/>
          <w:color w:val="FFFFFF"/>
          <w:spacing w:val="-7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OF</w:t>
      </w:r>
      <w:r>
        <w:rPr>
          <w:b/>
          <w:color w:val="FFFFFF"/>
          <w:spacing w:val="-4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P</w:t>
      </w:r>
      <w:r>
        <w:rPr>
          <w:b/>
          <w:color w:val="FFFFFF"/>
          <w:sz w:val="21"/>
          <w:shd w:val="clear" w:color="auto" w:fill="1F3863"/>
        </w:rPr>
        <w:t>ROCESSES</w:t>
      </w:r>
      <w:r>
        <w:rPr>
          <w:b/>
          <w:color w:val="FFFFFF"/>
          <w:sz w:val="21"/>
          <w:shd w:val="clear" w:color="auto" w:fill="1F3863"/>
        </w:rPr>
        <w:tab/>
      </w:r>
    </w:p>
    <w:p w14:paraId="4DCFFAF0" w14:textId="594227E6" w:rsidR="00581946" w:rsidRDefault="00672B24" w:rsidP="00672B24">
      <w:pPr>
        <w:pStyle w:val="BodyText"/>
        <w:jc w:val="both"/>
      </w:pPr>
      <w:r>
        <w:t>Processes relating to the health, safety and conduct of staff and students are accessible on</w:t>
      </w:r>
      <w:r>
        <w:rPr>
          <w:spacing w:val="-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 administration.</w:t>
      </w:r>
    </w:p>
    <w:p w14:paraId="4DCFFAF1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F2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6" w:name="Training"/>
      <w:bookmarkEnd w:id="16"/>
      <w:r>
        <w:rPr>
          <w:b/>
          <w:color w:val="FFFFFF"/>
          <w:sz w:val="26"/>
          <w:shd w:val="clear" w:color="auto" w:fill="1F3863"/>
        </w:rPr>
        <w:t>T</w:t>
      </w:r>
      <w:r>
        <w:rPr>
          <w:b/>
          <w:color w:val="FFFFFF"/>
          <w:sz w:val="21"/>
          <w:shd w:val="clear" w:color="auto" w:fill="1F3863"/>
        </w:rPr>
        <w:t>RAINING</w:t>
      </w:r>
      <w:r>
        <w:rPr>
          <w:b/>
          <w:color w:val="FFFFFF"/>
          <w:sz w:val="21"/>
          <w:shd w:val="clear" w:color="auto" w:fill="1F3863"/>
        </w:rPr>
        <w:tab/>
      </w:r>
    </w:p>
    <w:p w14:paraId="4DCFFAF4" w14:textId="28BECB24" w:rsidR="00581946" w:rsidRDefault="00672B24" w:rsidP="00672B24">
      <w:pPr>
        <w:pStyle w:val="BodyText"/>
        <w:jc w:val="both"/>
      </w:pPr>
      <w:r>
        <w:t>The organisation will train its staff in processes relating to the health, safety and conduct of staff</w:t>
      </w:r>
      <w:r>
        <w:rPr>
          <w:spacing w:val="-59"/>
        </w:rPr>
        <w:t xml:space="preserve"> </w:t>
      </w:r>
      <w:r>
        <w:t>and students on their induction and will refresh training annually</w:t>
      </w:r>
      <w:r>
        <w:rPr>
          <w:b/>
        </w:rPr>
        <w:t xml:space="preserve">. </w:t>
      </w:r>
      <w:r>
        <w:t>The organisation Board of</w:t>
      </w:r>
      <w:r>
        <w:rPr>
          <w:spacing w:val="1"/>
        </w:rPr>
        <w:t xml:space="preserve"> </w:t>
      </w:r>
      <w:r>
        <w:t>Directors ensures that all staff are trained in implementing the child protection processes</w:t>
      </w:r>
      <w:r>
        <w:rPr>
          <w:spacing w:val="1"/>
        </w:rPr>
        <w:t xml:space="preserve"> </w:t>
      </w:r>
      <w:r>
        <w:t>with staff training reports, Staff Handbook acknowledgements and records of PD Day</w:t>
      </w:r>
      <w:r>
        <w:rPr>
          <w:spacing w:val="1"/>
        </w:rPr>
        <w:t xml:space="preserve"> </w:t>
      </w:r>
      <w:r>
        <w:t>attendance.</w:t>
      </w:r>
    </w:p>
    <w:p w14:paraId="4DCFFAF5" w14:textId="77777777" w:rsidR="00581946" w:rsidRDefault="00581946" w:rsidP="00672B24">
      <w:pPr>
        <w:pStyle w:val="BodyText"/>
        <w:jc w:val="both"/>
        <w:rPr>
          <w:sz w:val="25"/>
        </w:rPr>
      </w:pPr>
    </w:p>
    <w:p w14:paraId="4DCFFAF6" w14:textId="77777777" w:rsidR="00581946" w:rsidRDefault="00672B24" w:rsidP="00672B24">
      <w:pPr>
        <w:pStyle w:val="BodyText"/>
        <w:jc w:val="both"/>
      </w:pPr>
      <w:r>
        <w:t>All</w:t>
      </w:r>
      <w:r>
        <w:rPr>
          <w:spacing w:val="35"/>
        </w:rPr>
        <w:t xml:space="preserve"> </w:t>
      </w:r>
      <w:r>
        <w:t>volunteers,</w:t>
      </w:r>
      <w:r>
        <w:rPr>
          <w:spacing w:val="35"/>
        </w:rPr>
        <w:t xml:space="preserve"> </w:t>
      </w:r>
      <w:r>
        <w:t>tutors</w:t>
      </w:r>
      <w:r>
        <w:rPr>
          <w:spacing w:val="3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contractors</w:t>
      </w:r>
      <w:r>
        <w:rPr>
          <w:spacing w:val="33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made</w:t>
      </w:r>
      <w:r>
        <w:rPr>
          <w:spacing w:val="37"/>
        </w:rPr>
        <w:t xml:space="preserve"> </w:t>
      </w:r>
      <w:r>
        <w:t>aware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child</w:t>
      </w:r>
      <w:r>
        <w:rPr>
          <w:spacing w:val="36"/>
        </w:rPr>
        <w:t xml:space="preserve"> </w:t>
      </w:r>
      <w:r>
        <w:t>protection</w:t>
      </w:r>
      <w:r>
        <w:rPr>
          <w:spacing w:val="33"/>
        </w:rPr>
        <w:t xml:space="preserve"> </w:t>
      </w:r>
      <w:r>
        <w:t>reporting</w:t>
      </w:r>
      <w:r>
        <w:rPr>
          <w:spacing w:val="-59"/>
        </w:rPr>
        <w:t xml:space="preserve"> </w:t>
      </w:r>
      <w:r>
        <w:t>responsibilities and</w:t>
      </w:r>
      <w:r>
        <w:rPr>
          <w:spacing w:val="-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induction training.</w:t>
      </w:r>
    </w:p>
    <w:p w14:paraId="4DCFFAF7" w14:textId="77777777" w:rsidR="00581946" w:rsidRDefault="00581946" w:rsidP="00672B24">
      <w:pPr>
        <w:pStyle w:val="BodyText"/>
        <w:jc w:val="both"/>
        <w:rPr>
          <w:sz w:val="17"/>
        </w:rPr>
      </w:pPr>
    </w:p>
    <w:p w14:paraId="4DCFFAF9" w14:textId="7CD68FE3" w:rsidR="00581946" w:rsidRPr="00B3031D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7" w:name="Implementing_the_Processes"/>
      <w:bookmarkEnd w:id="17"/>
      <w:r>
        <w:rPr>
          <w:b/>
          <w:color w:val="FFFFFF"/>
          <w:sz w:val="26"/>
          <w:shd w:val="clear" w:color="auto" w:fill="1F3863"/>
        </w:rPr>
        <w:t>I</w:t>
      </w:r>
      <w:r>
        <w:rPr>
          <w:b/>
          <w:color w:val="FFFFFF"/>
          <w:sz w:val="21"/>
          <w:shd w:val="clear" w:color="auto" w:fill="1F3863"/>
        </w:rPr>
        <w:t>MPLEMENTING</w:t>
      </w:r>
      <w:r>
        <w:rPr>
          <w:b/>
          <w:color w:val="FFFFFF"/>
          <w:spacing w:val="-7"/>
          <w:sz w:val="21"/>
          <w:shd w:val="clear" w:color="auto" w:fill="1F3863"/>
        </w:rPr>
        <w:t xml:space="preserve"> </w:t>
      </w:r>
      <w:r>
        <w:rPr>
          <w:b/>
          <w:color w:val="FFFFFF"/>
          <w:sz w:val="21"/>
          <w:shd w:val="clear" w:color="auto" w:fill="1F3863"/>
        </w:rPr>
        <w:t>THE</w:t>
      </w:r>
      <w:r>
        <w:rPr>
          <w:b/>
          <w:color w:val="FFFFFF"/>
          <w:spacing w:val="-2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P</w:t>
      </w:r>
      <w:r>
        <w:rPr>
          <w:b/>
          <w:color w:val="FFFFFF"/>
          <w:sz w:val="21"/>
          <w:shd w:val="clear" w:color="auto" w:fill="1F3863"/>
        </w:rPr>
        <w:t>ROCESSES</w:t>
      </w:r>
      <w:r>
        <w:rPr>
          <w:b/>
          <w:color w:val="FFFFFF"/>
          <w:sz w:val="21"/>
          <w:shd w:val="clear" w:color="auto" w:fill="1F3863"/>
        </w:rPr>
        <w:tab/>
      </w:r>
    </w:p>
    <w:p w14:paraId="4DCFFAFA" w14:textId="375A9B3C" w:rsidR="00581946" w:rsidRDefault="00672B24" w:rsidP="00672B24">
      <w:pPr>
        <w:pStyle w:val="BodyText"/>
        <w:jc w:val="both"/>
      </w:pPr>
      <w:r>
        <w:t xml:space="preserve">The </w:t>
      </w:r>
      <w:r w:rsidR="00202C7F">
        <w:t>o</w:t>
      </w:r>
      <w:r>
        <w:t>rganisation will ensure it is implementing processes relating to the health, safety and</w:t>
      </w:r>
      <w:r>
        <w:rPr>
          <w:spacing w:val="-59"/>
        </w:rPr>
        <w:t xml:space="preserve"> </w:t>
      </w:r>
      <w:r>
        <w:t>conduct of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 by</w:t>
      </w:r>
      <w:r>
        <w:rPr>
          <w:spacing w:val="-4"/>
        </w:rPr>
        <w:t xml:space="preserve"> </w:t>
      </w:r>
      <w:r>
        <w:t>auditing</w:t>
      </w:r>
      <w:r>
        <w:rPr>
          <w:spacing w:val="-1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annually.</w:t>
      </w:r>
    </w:p>
    <w:p w14:paraId="4DCFFAFB" w14:textId="77777777" w:rsidR="00581946" w:rsidRDefault="00581946" w:rsidP="00672B24">
      <w:pPr>
        <w:pStyle w:val="BodyText"/>
        <w:jc w:val="both"/>
        <w:rPr>
          <w:sz w:val="16"/>
        </w:rPr>
      </w:pPr>
    </w:p>
    <w:p w14:paraId="4DCFFAFC" w14:textId="77777777" w:rsidR="00581946" w:rsidRDefault="00672B24" w:rsidP="00672B24">
      <w:pPr>
        <w:tabs>
          <w:tab w:val="left" w:pos="8931"/>
        </w:tabs>
        <w:jc w:val="both"/>
        <w:rPr>
          <w:b/>
          <w:sz w:val="21"/>
        </w:rPr>
      </w:pPr>
      <w:bookmarkStart w:id="18" w:name="Complaints_Procedure"/>
      <w:bookmarkEnd w:id="18"/>
      <w:r>
        <w:rPr>
          <w:b/>
          <w:color w:val="FFFFFF"/>
          <w:sz w:val="26"/>
          <w:shd w:val="clear" w:color="auto" w:fill="1F3863"/>
        </w:rPr>
        <w:t>C</w:t>
      </w:r>
      <w:r>
        <w:rPr>
          <w:b/>
          <w:color w:val="FFFFFF"/>
          <w:sz w:val="21"/>
          <w:shd w:val="clear" w:color="auto" w:fill="1F3863"/>
        </w:rPr>
        <w:t>OMPLAINTS</w:t>
      </w:r>
      <w:r>
        <w:rPr>
          <w:b/>
          <w:color w:val="FFFFFF"/>
          <w:spacing w:val="-7"/>
          <w:sz w:val="21"/>
          <w:shd w:val="clear" w:color="auto" w:fill="1F3863"/>
        </w:rPr>
        <w:t xml:space="preserve"> </w:t>
      </w:r>
      <w:r>
        <w:rPr>
          <w:b/>
          <w:color w:val="FFFFFF"/>
          <w:sz w:val="26"/>
          <w:shd w:val="clear" w:color="auto" w:fill="1F3863"/>
        </w:rPr>
        <w:t>P</w:t>
      </w:r>
      <w:r>
        <w:rPr>
          <w:b/>
          <w:color w:val="FFFFFF"/>
          <w:sz w:val="21"/>
          <w:shd w:val="clear" w:color="auto" w:fill="1F3863"/>
        </w:rPr>
        <w:t>ROCEDURE</w:t>
      </w:r>
      <w:r>
        <w:rPr>
          <w:b/>
          <w:color w:val="FFFFFF"/>
          <w:sz w:val="21"/>
          <w:shd w:val="clear" w:color="auto" w:fill="1F3863"/>
        </w:rPr>
        <w:tab/>
      </w:r>
    </w:p>
    <w:p w14:paraId="4DCFFAFD" w14:textId="73467790" w:rsidR="00581946" w:rsidRDefault="00672B24" w:rsidP="00672B24">
      <w:pPr>
        <w:jc w:val="both"/>
        <w:rPr>
          <w:b/>
        </w:rPr>
      </w:pPr>
      <w:r>
        <w:t xml:space="preserve">Suggestions of non-compliance with the </w:t>
      </w:r>
      <w:proofErr w:type="spellStart"/>
      <w:r w:rsidR="00202C7F">
        <w:t>o</w:t>
      </w:r>
      <w:r>
        <w:t>rganisation’s</w:t>
      </w:r>
      <w:proofErr w:type="spellEnd"/>
      <w:r>
        <w:t xml:space="preserve"> processes may be submitted as</w:t>
      </w:r>
      <w:r>
        <w:rPr>
          <w:spacing w:val="-59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 w:rsidR="00202C7F">
        <w:t>o</w:t>
      </w:r>
      <w:r>
        <w:t>rganisation’s</w:t>
      </w:r>
      <w:proofErr w:type="spellEnd"/>
      <w:r>
        <w:t xml:space="preserve"> </w:t>
      </w:r>
      <w:r>
        <w:rPr>
          <w:i/>
        </w:rPr>
        <w:t>Complaints</w:t>
      </w:r>
      <w:r>
        <w:rPr>
          <w:i/>
          <w:spacing w:val="-4"/>
        </w:rPr>
        <w:t xml:space="preserve"> </w:t>
      </w:r>
      <w:r>
        <w:rPr>
          <w:i/>
        </w:rPr>
        <w:t>Handling Policy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1"/>
        </w:rPr>
        <w:t xml:space="preserve"> </w:t>
      </w:r>
      <w:r>
        <w:rPr>
          <w:i/>
        </w:rPr>
        <w:t>Procedure</w:t>
      </w:r>
      <w:r>
        <w:rPr>
          <w:b/>
        </w:rPr>
        <w:t>.</w:t>
      </w:r>
      <w:r w:rsidR="00AE7F9B">
        <w:rPr>
          <w:b/>
        </w:rPr>
        <w:t xml:space="preserve"> </w:t>
      </w:r>
    </w:p>
    <w:p w14:paraId="4DCFFAFE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AFF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00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01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02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03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04" w14:textId="77777777" w:rsidR="00581946" w:rsidRDefault="00581946" w:rsidP="00672B24">
      <w:pPr>
        <w:pStyle w:val="BodyText"/>
        <w:jc w:val="both"/>
        <w:rPr>
          <w:b/>
          <w:sz w:val="20"/>
        </w:rPr>
      </w:pPr>
    </w:p>
    <w:p w14:paraId="4DCFFB18" w14:textId="77777777" w:rsidR="00672B24" w:rsidRDefault="00672B24" w:rsidP="00672B24">
      <w:pPr>
        <w:jc w:val="both"/>
      </w:pPr>
    </w:p>
    <w:sectPr w:rsidR="00672B24" w:rsidSect="004D083B">
      <w:footerReference w:type="default" r:id="rId15"/>
      <w:pgSz w:w="11900" w:h="16850"/>
      <w:pgMar w:top="1440" w:right="1440" w:bottom="1440" w:left="1440" w:header="0" w:footer="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FB24" w14:textId="77777777" w:rsidR="00672B24" w:rsidRDefault="00672B24">
      <w:r>
        <w:separator/>
      </w:r>
    </w:p>
  </w:endnote>
  <w:endnote w:type="continuationSeparator" w:id="0">
    <w:p w14:paraId="4DCFFB26" w14:textId="77777777" w:rsidR="00672B24" w:rsidRDefault="0067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FFB1F" w14:textId="418548A8" w:rsidR="00672B24" w:rsidRDefault="00672B2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FFB20" w14:textId="77777777" w:rsidR="00672B24" w:rsidRDefault="00672B24">
      <w:r>
        <w:separator/>
      </w:r>
    </w:p>
  </w:footnote>
  <w:footnote w:type="continuationSeparator" w:id="0">
    <w:p w14:paraId="4DCFFB22" w14:textId="77777777" w:rsidR="00672B24" w:rsidRDefault="0067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2DF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55D7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C66B08"/>
    <w:multiLevelType w:val="hybridMultilevel"/>
    <w:tmpl w:val="9B4AD61C"/>
    <w:lvl w:ilvl="0" w:tplc="9E802ABC">
      <w:start w:val="1"/>
      <w:numFmt w:val="lowerLetter"/>
      <w:lvlText w:val="%1)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97AC8F2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9CC2654C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8B20F40C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317CD6F0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5D7E1810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98C2B126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B55C0A32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7DD01E14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3" w15:restartNumberingAfterBreak="0">
    <w:nsid w:val="0D4248D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721776"/>
    <w:multiLevelType w:val="hybridMultilevel"/>
    <w:tmpl w:val="596C0D04"/>
    <w:lvl w:ilvl="0" w:tplc="C3681C20">
      <w:start w:val="1"/>
      <w:numFmt w:val="lowerLetter"/>
      <w:lvlText w:val="%1)"/>
      <w:lvlJc w:val="left"/>
      <w:pPr>
        <w:ind w:left="167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12ABF5C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E312E6E6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BBA08510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27E85A12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D8EC8686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5FD4A596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1C16D4C0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686206D0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5" w15:restartNumberingAfterBreak="0">
    <w:nsid w:val="10BF1EB5"/>
    <w:multiLevelType w:val="hybridMultilevel"/>
    <w:tmpl w:val="898430CC"/>
    <w:lvl w:ilvl="0" w:tplc="78220C54">
      <w:start w:val="1"/>
      <w:numFmt w:val="decimal"/>
      <w:lvlText w:val="%1.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5707F02">
      <w:start w:val="1"/>
      <w:numFmt w:val="lowerLetter"/>
      <w:lvlText w:val="%2)"/>
      <w:lvlJc w:val="left"/>
      <w:pPr>
        <w:ind w:left="23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8DA8872">
      <w:numFmt w:val="bullet"/>
      <w:lvlText w:val="•"/>
      <w:lvlJc w:val="left"/>
      <w:pPr>
        <w:ind w:left="3313" w:hanging="360"/>
      </w:pPr>
      <w:rPr>
        <w:rFonts w:hint="default"/>
      </w:rPr>
    </w:lvl>
    <w:lvl w:ilvl="3" w:tplc="12ACBB2E">
      <w:numFmt w:val="bullet"/>
      <w:lvlText w:val="•"/>
      <w:lvlJc w:val="left"/>
      <w:pPr>
        <w:ind w:left="4226" w:hanging="360"/>
      </w:pPr>
      <w:rPr>
        <w:rFonts w:hint="default"/>
      </w:rPr>
    </w:lvl>
    <w:lvl w:ilvl="4" w:tplc="6E0E9838">
      <w:numFmt w:val="bullet"/>
      <w:lvlText w:val="•"/>
      <w:lvlJc w:val="left"/>
      <w:pPr>
        <w:ind w:left="5139" w:hanging="360"/>
      </w:pPr>
      <w:rPr>
        <w:rFonts w:hint="default"/>
      </w:rPr>
    </w:lvl>
    <w:lvl w:ilvl="5" w:tplc="0BEA5E6A">
      <w:numFmt w:val="bullet"/>
      <w:lvlText w:val="•"/>
      <w:lvlJc w:val="left"/>
      <w:pPr>
        <w:ind w:left="6052" w:hanging="360"/>
      </w:pPr>
      <w:rPr>
        <w:rFonts w:hint="default"/>
      </w:rPr>
    </w:lvl>
    <w:lvl w:ilvl="6" w:tplc="700E29B2">
      <w:numFmt w:val="bullet"/>
      <w:lvlText w:val="•"/>
      <w:lvlJc w:val="left"/>
      <w:pPr>
        <w:ind w:left="6966" w:hanging="360"/>
      </w:pPr>
      <w:rPr>
        <w:rFonts w:hint="default"/>
      </w:rPr>
    </w:lvl>
    <w:lvl w:ilvl="7" w:tplc="F46C96B2">
      <w:numFmt w:val="bullet"/>
      <w:lvlText w:val="•"/>
      <w:lvlJc w:val="left"/>
      <w:pPr>
        <w:ind w:left="7879" w:hanging="360"/>
      </w:pPr>
      <w:rPr>
        <w:rFonts w:hint="default"/>
      </w:rPr>
    </w:lvl>
    <w:lvl w:ilvl="8" w:tplc="B87E6B0E">
      <w:numFmt w:val="bullet"/>
      <w:lvlText w:val="•"/>
      <w:lvlJc w:val="left"/>
      <w:pPr>
        <w:ind w:left="8792" w:hanging="360"/>
      </w:pPr>
      <w:rPr>
        <w:rFonts w:hint="default"/>
      </w:rPr>
    </w:lvl>
  </w:abstractNum>
  <w:abstractNum w:abstractNumId="6" w15:restartNumberingAfterBreak="0">
    <w:nsid w:val="14B64F6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C704A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AC6C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80E5494"/>
    <w:multiLevelType w:val="hybridMultilevel"/>
    <w:tmpl w:val="DE2AAF06"/>
    <w:lvl w:ilvl="0" w:tplc="FC60BC1C">
      <w:start w:val="1"/>
      <w:numFmt w:val="lowerLetter"/>
      <w:lvlText w:val="%1)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E584B18">
      <w:start w:val="1"/>
      <w:numFmt w:val="lowerRoman"/>
      <w:lvlText w:val="%2."/>
      <w:lvlJc w:val="left"/>
      <w:pPr>
        <w:ind w:left="2399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51301DEC">
      <w:numFmt w:val="bullet"/>
      <w:lvlText w:val="•"/>
      <w:lvlJc w:val="left"/>
      <w:pPr>
        <w:ind w:left="3313" w:hanging="471"/>
      </w:pPr>
      <w:rPr>
        <w:rFonts w:hint="default"/>
      </w:rPr>
    </w:lvl>
    <w:lvl w:ilvl="3" w:tplc="3FB20D16">
      <w:numFmt w:val="bullet"/>
      <w:lvlText w:val="•"/>
      <w:lvlJc w:val="left"/>
      <w:pPr>
        <w:ind w:left="4226" w:hanging="471"/>
      </w:pPr>
      <w:rPr>
        <w:rFonts w:hint="default"/>
      </w:rPr>
    </w:lvl>
    <w:lvl w:ilvl="4" w:tplc="4418C9B6">
      <w:numFmt w:val="bullet"/>
      <w:lvlText w:val="•"/>
      <w:lvlJc w:val="left"/>
      <w:pPr>
        <w:ind w:left="5139" w:hanging="471"/>
      </w:pPr>
      <w:rPr>
        <w:rFonts w:hint="default"/>
      </w:rPr>
    </w:lvl>
    <w:lvl w:ilvl="5" w:tplc="C7E8A2AE">
      <w:numFmt w:val="bullet"/>
      <w:lvlText w:val="•"/>
      <w:lvlJc w:val="left"/>
      <w:pPr>
        <w:ind w:left="6052" w:hanging="471"/>
      </w:pPr>
      <w:rPr>
        <w:rFonts w:hint="default"/>
      </w:rPr>
    </w:lvl>
    <w:lvl w:ilvl="6" w:tplc="59A8129A">
      <w:numFmt w:val="bullet"/>
      <w:lvlText w:val="•"/>
      <w:lvlJc w:val="left"/>
      <w:pPr>
        <w:ind w:left="6966" w:hanging="471"/>
      </w:pPr>
      <w:rPr>
        <w:rFonts w:hint="default"/>
      </w:rPr>
    </w:lvl>
    <w:lvl w:ilvl="7" w:tplc="EB62B2F2">
      <w:numFmt w:val="bullet"/>
      <w:lvlText w:val="•"/>
      <w:lvlJc w:val="left"/>
      <w:pPr>
        <w:ind w:left="7879" w:hanging="471"/>
      </w:pPr>
      <w:rPr>
        <w:rFonts w:hint="default"/>
      </w:rPr>
    </w:lvl>
    <w:lvl w:ilvl="8" w:tplc="773CD630">
      <w:numFmt w:val="bullet"/>
      <w:lvlText w:val="•"/>
      <w:lvlJc w:val="left"/>
      <w:pPr>
        <w:ind w:left="8792" w:hanging="471"/>
      </w:pPr>
      <w:rPr>
        <w:rFonts w:hint="default"/>
      </w:rPr>
    </w:lvl>
  </w:abstractNum>
  <w:abstractNum w:abstractNumId="10" w15:restartNumberingAfterBreak="0">
    <w:nsid w:val="2D8165F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2C68B7"/>
    <w:multiLevelType w:val="hybridMultilevel"/>
    <w:tmpl w:val="E97267A8"/>
    <w:lvl w:ilvl="0" w:tplc="362EE660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62A9532">
      <w:start w:val="1"/>
      <w:numFmt w:val="lowerRoman"/>
      <w:lvlText w:val="%2."/>
      <w:lvlJc w:val="left"/>
      <w:pPr>
        <w:ind w:left="239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0C02E27A">
      <w:numFmt w:val="bullet"/>
      <w:lvlText w:val="•"/>
      <w:lvlJc w:val="left"/>
      <w:pPr>
        <w:ind w:left="3313" w:hanging="471"/>
      </w:pPr>
      <w:rPr>
        <w:rFonts w:hint="default"/>
      </w:rPr>
    </w:lvl>
    <w:lvl w:ilvl="3" w:tplc="13AAE774">
      <w:numFmt w:val="bullet"/>
      <w:lvlText w:val="•"/>
      <w:lvlJc w:val="left"/>
      <w:pPr>
        <w:ind w:left="4226" w:hanging="471"/>
      </w:pPr>
      <w:rPr>
        <w:rFonts w:hint="default"/>
      </w:rPr>
    </w:lvl>
    <w:lvl w:ilvl="4" w:tplc="D786CD48">
      <w:numFmt w:val="bullet"/>
      <w:lvlText w:val="•"/>
      <w:lvlJc w:val="left"/>
      <w:pPr>
        <w:ind w:left="5139" w:hanging="471"/>
      </w:pPr>
      <w:rPr>
        <w:rFonts w:hint="default"/>
      </w:rPr>
    </w:lvl>
    <w:lvl w:ilvl="5" w:tplc="BC327CA4">
      <w:numFmt w:val="bullet"/>
      <w:lvlText w:val="•"/>
      <w:lvlJc w:val="left"/>
      <w:pPr>
        <w:ind w:left="6052" w:hanging="471"/>
      </w:pPr>
      <w:rPr>
        <w:rFonts w:hint="default"/>
      </w:rPr>
    </w:lvl>
    <w:lvl w:ilvl="6" w:tplc="47C252F4">
      <w:numFmt w:val="bullet"/>
      <w:lvlText w:val="•"/>
      <w:lvlJc w:val="left"/>
      <w:pPr>
        <w:ind w:left="6966" w:hanging="471"/>
      </w:pPr>
      <w:rPr>
        <w:rFonts w:hint="default"/>
      </w:rPr>
    </w:lvl>
    <w:lvl w:ilvl="7" w:tplc="D9E487E2">
      <w:numFmt w:val="bullet"/>
      <w:lvlText w:val="•"/>
      <w:lvlJc w:val="left"/>
      <w:pPr>
        <w:ind w:left="7879" w:hanging="471"/>
      </w:pPr>
      <w:rPr>
        <w:rFonts w:hint="default"/>
      </w:rPr>
    </w:lvl>
    <w:lvl w:ilvl="8" w:tplc="5AAA9852">
      <w:numFmt w:val="bullet"/>
      <w:lvlText w:val="•"/>
      <w:lvlJc w:val="left"/>
      <w:pPr>
        <w:ind w:left="8792" w:hanging="471"/>
      </w:pPr>
      <w:rPr>
        <w:rFonts w:hint="default"/>
      </w:rPr>
    </w:lvl>
  </w:abstractNum>
  <w:abstractNum w:abstractNumId="12" w15:restartNumberingAfterBreak="0">
    <w:nsid w:val="2FA80F6C"/>
    <w:multiLevelType w:val="hybridMultilevel"/>
    <w:tmpl w:val="C366DB80"/>
    <w:lvl w:ilvl="0" w:tplc="5DD66228">
      <w:start w:val="1"/>
      <w:numFmt w:val="lowerLetter"/>
      <w:lvlText w:val="%1)"/>
      <w:lvlJc w:val="left"/>
      <w:pPr>
        <w:ind w:left="27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77C5178">
      <w:numFmt w:val="bullet"/>
      <w:lvlText w:val="•"/>
      <w:lvlJc w:val="left"/>
      <w:pPr>
        <w:ind w:left="3675" w:hanging="360"/>
      </w:pPr>
      <w:rPr>
        <w:rFonts w:hint="default"/>
      </w:rPr>
    </w:lvl>
    <w:lvl w:ilvl="2" w:tplc="F39C5556">
      <w:numFmt w:val="bullet"/>
      <w:lvlText w:val="•"/>
      <w:lvlJc w:val="left"/>
      <w:pPr>
        <w:ind w:left="4569" w:hanging="360"/>
      </w:pPr>
      <w:rPr>
        <w:rFonts w:hint="default"/>
      </w:rPr>
    </w:lvl>
    <w:lvl w:ilvl="3" w:tplc="56CA11CC">
      <w:numFmt w:val="bullet"/>
      <w:lvlText w:val="•"/>
      <w:lvlJc w:val="left"/>
      <w:pPr>
        <w:ind w:left="5463" w:hanging="360"/>
      </w:pPr>
      <w:rPr>
        <w:rFonts w:hint="default"/>
      </w:rPr>
    </w:lvl>
    <w:lvl w:ilvl="4" w:tplc="28E4F64A">
      <w:numFmt w:val="bullet"/>
      <w:lvlText w:val="•"/>
      <w:lvlJc w:val="left"/>
      <w:pPr>
        <w:ind w:left="6357" w:hanging="360"/>
      </w:pPr>
      <w:rPr>
        <w:rFonts w:hint="default"/>
      </w:rPr>
    </w:lvl>
    <w:lvl w:ilvl="5" w:tplc="12CC9B20">
      <w:numFmt w:val="bullet"/>
      <w:lvlText w:val="•"/>
      <w:lvlJc w:val="left"/>
      <w:pPr>
        <w:ind w:left="7251" w:hanging="360"/>
      </w:pPr>
      <w:rPr>
        <w:rFonts w:hint="default"/>
      </w:rPr>
    </w:lvl>
    <w:lvl w:ilvl="6" w:tplc="AC8E731C">
      <w:numFmt w:val="bullet"/>
      <w:lvlText w:val="•"/>
      <w:lvlJc w:val="left"/>
      <w:pPr>
        <w:ind w:left="8145" w:hanging="360"/>
      </w:pPr>
      <w:rPr>
        <w:rFonts w:hint="default"/>
      </w:rPr>
    </w:lvl>
    <w:lvl w:ilvl="7" w:tplc="74E28EB6">
      <w:numFmt w:val="bullet"/>
      <w:lvlText w:val="•"/>
      <w:lvlJc w:val="left"/>
      <w:pPr>
        <w:ind w:left="9039" w:hanging="360"/>
      </w:pPr>
      <w:rPr>
        <w:rFonts w:hint="default"/>
      </w:rPr>
    </w:lvl>
    <w:lvl w:ilvl="8" w:tplc="6C3E0106">
      <w:numFmt w:val="bullet"/>
      <w:lvlText w:val="•"/>
      <w:lvlJc w:val="left"/>
      <w:pPr>
        <w:ind w:left="9933" w:hanging="360"/>
      </w:pPr>
      <w:rPr>
        <w:rFonts w:hint="default"/>
      </w:rPr>
    </w:lvl>
  </w:abstractNum>
  <w:abstractNum w:abstractNumId="13" w15:restartNumberingAfterBreak="0">
    <w:nsid w:val="35B812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680134D"/>
    <w:multiLevelType w:val="hybridMultilevel"/>
    <w:tmpl w:val="2FF40DB8"/>
    <w:lvl w:ilvl="0" w:tplc="96E2BFD8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47A2851A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C1DEFDA2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CD98DC12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52D657BA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09F8D160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DBB405E8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CE0A1076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F1780DE4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15" w15:restartNumberingAfterBreak="0">
    <w:nsid w:val="38A26605"/>
    <w:multiLevelType w:val="hybridMultilevel"/>
    <w:tmpl w:val="35E6FF6A"/>
    <w:lvl w:ilvl="0" w:tplc="11E846F4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F9022E2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A87AEC0C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0B62EF14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96AE03E4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A96887BC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9808CF52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F1607CD0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B29EDA1C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16" w15:restartNumberingAfterBreak="0">
    <w:nsid w:val="38C52EC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AB6FEC"/>
    <w:multiLevelType w:val="hybridMultilevel"/>
    <w:tmpl w:val="F3A6CCFC"/>
    <w:lvl w:ilvl="0" w:tplc="77405540">
      <w:numFmt w:val="bullet"/>
      <w:lvlText w:val=""/>
      <w:lvlJc w:val="left"/>
      <w:pPr>
        <w:ind w:left="2958" w:hanging="361"/>
      </w:pPr>
      <w:rPr>
        <w:rFonts w:ascii="Wingdings" w:eastAsia="Wingdings" w:hAnsi="Wingdings" w:cs="Wingdings" w:hint="default"/>
        <w:w w:val="100"/>
      </w:rPr>
    </w:lvl>
    <w:lvl w:ilvl="1" w:tplc="E9AE6F4A">
      <w:numFmt w:val="bullet"/>
      <w:lvlText w:val="•"/>
      <w:lvlJc w:val="left"/>
      <w:pPr>
        <w:ind w:left="3851" w:hanging="361"/>
      </w:pPr>
      <w:rPr>
        <w:rFonts w:hint="default"/>
      </w:rPr>
    </w:lvl>
    <w:lvl w:ilvl="2" w:tplc="ECECC6D0">
      <w:numFmt w:val="bullet"/>
      <w:lvlText w:val="•"/>
      <w:lvlJc w:val="left"/>
      <w:pPr>
        <w:ind w:left="4745" w:hanging="361"/>
      </w:pPr>
      <w:rPr>
        <w:rFonts w:hint="default"/>
      </w:rPr>
    </w:lvl>
    <w:lvl w:ilvl="3" w:tplc="B60A0D7C">
      <w:numFmt w:val="bullet"/>
      <w:lvlText w:val="•"/>
      <w:lvlJc w:val="left"/>
      <w:pPr>
        <w:ind w:left="5639" w:hanging="361"/>
      </w:pPr>
      <w:rPr>
        <w:rFonts w:hint="default"/>
      </w:rPr>
    </w:lvl>
    <w:lvl w:ilvl="4" w:tplc="A09C2CEE">
      <w:numFmt w:val="bullet"/>
      <w:lvlText w:val="•"/>
      <w:lvlJc w:val="left"/>
      <w:pPr>
        <w:ind w:left="6533" w:hanging="361"/>
      </w:pPr>
      <w:rPr>
        <w:rFonts w:hint="default"/>
      </w:rPr>
    </w:lvl>
    <w:lvl w:ilvl="5" w:tplc="FB8AA038">
      <w:numFmt w:val="bullet"/>
      <w:lvlText w:val="•"/>
      <w:lvlJc w:val="left"/>
      <w:pPr>
        <w:ind w:left="7427" w:hanging="361"/>
      </w:pPr>
      <w:rPr>
        <w:rFonts w:hint="default"/>
      </w:rPr>
    </w:lvl>
    <w:lvl w:ilvl="6" w:tplc="FD2C2478">
      <w:numFmt w:val="bullet"/>
      <w:lvlText w:val="•"/>
      <w:lvlJc w:val="left"/>
      <w:pPr>
        <w:ind w:left="8321" w:hanging="361"/>
      </w:pPr>
      <w:rPr>
        <w:rFonts w:hint="default"/>
      </w:rPr>
    </w:lvl>
    <w:lvl w:ilvl="7" w:tplc="8CBEFCA2">
      <w:numFmt w:val="bullet"/>
      <w:lvlText w:val="•"/>
      <w:lvlJc w:val="left"/>
      <w:pPr>
        <w:ind w:left="9215" w:hanging="361"/>
      </w:pPr>
      <w:rPr>
        <w:rFonts w:hint="default"/>
      </w:rPr>
    </w:lvl>
    <w:lvl w:ilvl="8" w:tplc="977CF65A">
      <w:numFmt w:val="bullet"/>
      <w:lvlText w:val="•"/>
      <w:lvlJc w:val="left"/>
      <w:pPr>
        <w:ind w:left="10109" w:hanging="361"/>
      </w:pPr>
      <w:rPr>
        <w:rFonts w:hint="default"/>
      </w:rPr>
    </w:lvl>
  </w:abstractNum>
  <w:abstractNum w:abstractNumId="18" w15:restartNumberingAfterBreak="0">
    <w:nsid w:val="41F22A37"/>
    <w:multiLevelType w:val="hybridMultilevel"/>
    <w:tmpl w:val="8626E4AA"/>
    <w:lvl w:ilvl="0" w:tplc="E6ACF48A">
      <w:start w:val="1"/>
      <w:numFmt w:val="lowerLetter"/>
      <w:lvlText w:val="%1)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57C4DFE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A27AC082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BFA22FCA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D4BCD680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91282A0E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C4E88C30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800A6D6E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B4B622A0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19" w15:restartNumberingAfterBreak="0">
    <w:nsid w:val="428D50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38369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672AE1"/>
    <w:multiLevelType w:val="hybridMultilevel"/>
    <w:tmpl w:val="5232CC20"/>
    <w:lvl w:ilvl="0" w:tplc="76D8A952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4547396">
      <w:numFmt w:val="bullet"/>
      <w:lvlText w:val="•"/>
      <w:lvlJc w:val="left"/>
      <w:pPr>
        <w:ind w:left="2573" w:hanging="360"/>
      </w:pPr>
      <w:rPr>
        <w:rFonts w:hint="default"/>
      </w:rPr>
    </w:lvl>
    <w:lvl w:ilvl="2" w:tplc="9C561A36">
      <w:numFmt w:val="bullet"/>
      <w:lvlText w:val="•"/>
      <w:lvlJc w:val="left"/>
      <w:pPr>
        <w:ind w:left="3467" w:hanging="360"/>
      </w:pPr>
      <w:rPr>
        <w:rFonts w:hint="default"/>
      </w:rPr>
    </w:lvl>
    <w:lvl w:ilvl="3" w:tplc="DA64BCB4">
      <w:numFmt w:val="bullet"/>
      <w:lvlText w:val="•"/>
      <w:lvlJc w:val="left"/>
      <w:pPr>
        <w:ind w:left="4361" w:hanging="360"/>
      </w:pPr>
      <w:rPr>
        <w:rFonts w:hint="default"/>
      </w:rPr>
    </w:lvl>
    <w:lvl w:ilvl="4" w:tplc="BB16E6EE">
      <w:numFmt w:val="bullet"/>
      <w:lvlText w:val="•"/>
      <w:lvlJc w:val="left"/>
      <w:pPr>
        <w:ind w:left="5255" w:hanging="360"/>
      </w:pPr>
      <w:rPr>
        <w:rFonts w:hint="default"/>
      </w:rPr>
    </w:lvl>
    <w:lvl w:ilvl="5" w:tplc="FD4269E8">
      <w:numFmt w:val="bullet"/>
      <w:lvlText w:val="•"/>
      <w:lvlJc w:val="left"/>
      <w:pPr>
        <w:ind w:left="6149" w:hanging="360"/>
      </w:pPr>
      <w:rPr>
        <w:rFonts w:hint="default"/>
      </w:rPr>
    </w:lvl>
    <w:lvl w:ilvl="6" w:tplc="7EEED972"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AA40DAAC">
      <w:numFmt w:val="bullet"/>
      <w:lvlText w:val="•"/>
      <w:lvlJc w:val="left"/>
      <w:pPr>
        <w:ind w:left="7937" w:hanging="360"/>
      </w:pPr>
      <w:rPr>
        <w:rFonts w:hint="default"/>
      </w:rPr>
    </w:lvl>
    <w:lvl w:ilvl="8" w:tplc="AAF621BC">
      <w:numFmt w:val="bullet"/>
      <w:lvlText w:val="•"/>
      <w:lvlJc w:val="left"/>
      <w:pPr>
        <w:ind w:left="8831" w:hanging="360"/>
      </w:pPr>
      <w:rPr>
        <w:rFonts w:hint="default"/>
      </w:rPr>
    </w:lvl>
  </w:abstractNum>
  <w:abstractNum w:abstractNumId="22" w15:restartNumberingAfterBreak="0">
    <w:nsid w:val="52E55DD9"/>
    <w:multiLevelType w:val="hybridMultilevel"/>
    <w:tmpl w:val="2990D766"/>
    <w:lvl w:ilvl="0" w:tplc="01F42E02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0746850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25DA9E2E">
      <w:numFmt w:val="bullet"/>
      <w:lvlText w:val="•"/>
      <w:lvlJc w:val="left"/>
      <w:pPr>
        <w:ind w:left="2993" w:hanging="361"/>
      </w:pPr>
      <w:rPr>
        <w:rFonts w:hint="default"/>
      </w:rPr>
    </w:lvl>
    <w:lvl w:ilvl="3" w:tplc="C91A8B7E">
      <w:numFmt w:val="bullet"/>
      <w:lvlText w:val="•"/>
      <w:lvlJc w:val="left"/>
      <w:pPr>
        <w:ind w:left="3946" w:hanging="361"/>
      </w:pPr>
      <w:rPr>
        <w:rFonts w:hint="default"/>
      </w:rPr>
    </w:lvl>
    <w:lvl w:ilvl="4" w:tplc="F2BA57A4">
      <w:numFmt w:val="bullet"/>
      <w:lvlText w:val="•"/>
      <w:lvlJc w:val="left"/>
      <w:pPr>
        <w:ind w:left="4899" w:hanging="361"/>
      </w:pPr>
      <w:rPr>
        <w:rFonts w:hint="default"/>
      </w:rPr>
    </w:lvl>
    <w:lvl w:ilvl="5" w:tplc="89A8542C">
      <w:numFmt w:val="bullet"/>
      <w:lvlText w:val="•"/>
      <w:lvlJc w:val="left"/>
      <w:pPr>
        <w:ind w:left="5852" w:hanging="361"/>
      </w:pPr>
      <w:rPr>
        <w:rFonts w:hint="default"/>
      </w:rPr>
    </w:lvl>
    <w:lvl w:ilvl="6" w:tplc="7764B74E">
      <w:numFmt w:val="bullet"/>
      <w:lvlText w:val="•"/>
      <w:lvlJc w:val="left"/>
      <w:pPr>
        <w:ind w:left="6806" w:hanging="361"/>
      </w:pPr>
      <w:rPr>
        <w:rFonts w:hint="default"/>
      </w:rPr>
    </w:lvl>
    <w:lvl w:ilvl="7" w:tplc="B3C63F40">
      <w:numFmt w:val="bullet"/>
      <w:lvlText w:val="•"/>
      <w:lvlJc w:val="left"/>
      <w:pPr>
        <w:ind w:left="7759" w:hanging="361"/>
      </w:pPr>
      <w:rPr>
        <w:rFonts w:hint="default"/>
      </w:rPr>
    </w:lvl>
    <w:lvl w:ilvl="8" w:tplc="F60E0076">
      <w:numFmt w:val="bullet"/>
      <w:lvlText w:val="•"/>
      <w:lvlJc w:val="left"/>
      <w:pPr>
        <w:ind w:left="8712" w:hanging="361"/>
      </w:pPr>
      <w:rPr>
        <w:rFonts w:hint="default"/>
      </w:rPr>
    </w:lvl>
  </w:abstractNum>
  <w:abstractNum w:abstractNumId="23" w15:restartNumberingAfterBreak="0">
    <w:nsid w:val="5583464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10308C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11E5AFA"/>
    <w:multiLevelType w:val="hybridMultilevel"/>
    <w:tmpl w:val="FD44A15A"/>
    <w:lvl w:ilvl="0" w:tplc="868C2000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BA2855C">
      <w:start w:val="1"/>
      <w:numFmt w:val="lowerRoman"/>
      <w:lvlText w:val="%2."/>
      <w:lvlJc w:val="left"/>
      <w:pPr>
        <w:ind w:left="2399" w:hanging="47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80F4841C">
      <w:numFmt w:val="bullet"/>
      <w:lvlText w:val="•"/>
      <w:lvlJc w:val="left"/>
      <w:pPr>
        <w:ind w:left="3313" w:hanging="471"/>
      </w:pPr>
      <w:rPr>
        <w:rFonts w:hint="default"/>
      </w:rPr>
    </w:lvl>
    <w:lvl w:ilvl="3" w:tplc="BF080B26">
      <w:numFmt w:val="bullet"/>
      <w:lvlText w:val="•"/>
      <w:lvlJc w:val="left"/>
      <w:pPr>
        <w:ind w:left="4226" w:hanging="471"/>
      </w:pPr>
      <w:rPr>
        <w:rFonts w:hint="default"/>
      </w:rPr>
    </w:lvl>
    <w:lvl w:ilvl="4" w:tplc="F14EFA6E">
      <w:numFmt w:val="bullet"/>
      <w:lvlText w:val="•"/>
      <w:lvlJc w:val="left"/>
      <w:pPr>
        <w:ind w:left="5139" w:hanging="471"/>
      </w:pPr>
      <w:rPr>
        <w:rFonts w:hint="default"/>
      </w:rPr>
    </w:lvl>
    <w:lvl w:ilvl="5" w:tplc="E5F80918">
      <w:numFmt w:val="bullet"/>
      <w:lvlText w:val="•"/>
      <w:lvlJc w:val="left"/>
      <w:pPr>
        <w:ind w:left="6052" w:hanging="471"/>
      </w:pPr>
      <w:rPr>
        <w:rFonts w:hint="default"/>
      </w:rPr>
    </w:lvl>
    <w:lvl w:ilvl="6" w:tplc="2670E730">
      <w:numFmt w:val="bullet"/>
      <w:lvlText w:val="•"/>
      <w:lvlJc w:val="left"/>
      <w:pPr>
        <w:ind w:left="6966" w:hanging="471"/>
      </w:pPr>
      <w:rPr>
        <w:rFonts w:hint="default"/>
      </w:rPr>
    </w:lvl>
    <w:lvl w:ilvl="7" w:tplc="C37859F4">
      <w:numFmt w:val="bullet"/>
      <w:lvlText w:val="•"/>
      <w:lvlJc w:val="left"/>
      <w:pPr>
        <w:ind w:left="7879" w:hanging="471"/>
      </w:pPr>
      <w:rPr>
        <w:rFonts w:hint="default"/>
      </w:rPr>
    </w:lvl>
    <w:lvl w:ilvl="8" w:tplc="57084D06">
      <w:numFmt w:val="bullet"/>
      <w:lvlText w:val="•"/>
      <w:lvlJc w:val="left"/>
      <w:pPr>
        <w:ind w:left="8792" w:hanging="471"/>
      </w:pPr>
      <w:rPr>
        <w:rFonts w:hint="default"/>
      </w:rPr>
    </w:lvl>
  </w:abstractNum>
  <w:abstractNum w:abstractNumId="26" w15:restartNumberingAfterBreak="0">
    <w:nsid w:val="7C0F2E99"/>
    <w:multiLevelType w:val="hybridMultilevel"/>
    <w:tmpl w:val="B3DA39F2"/>
    <w:lvl w:ilvl="0" w:tplc="684E00AE">
      <w:start w:val="1"/>
      <w:numFmt w:val="lowerLetter"/>
      <w:lvlText w:val="%1)"/>
      <w:lvlJc w:val="left"/>
      <w:pPr>
        <w:ind w:left="16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5F7EBC56">
      <w:start w:val="1"/>
      <w:numFmt w:val="lowerRoman"/>
      <w:lvlText w:val="%2."/>
      <w:lvlJc w:val="left"/>
      <w:pPr>
        <w:ind w:left="2399" w:hanging="471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2" w:tplc="9F9836E6">
      <w:numFmt w:val="bullet"/>
      <w:lvlText w:val="•"/>
      <w:lvlJc w:val="left"/>
      <w:pPr>
        <w:ind w:left="3313" w:hanging="471"/>
      </w:pPr>
      <w:rPr>
        <w:rFonts w:hint="default"/>
      </w:rPr>
    </w:lvl>
    <w:lvl w:ilvl="3" w:tplc="7F623BE4">
      <w:numFmt w:val="bullet"/>
      <w:lvlText w:val="•"/>
      <w:lvlJc w:val="left"/>
      <w:pPr>
        <w:ind w:left="4226" w:hanging="471"/>
      </w:pPr>
      <w:rPr>
        <w:rFonts w:hint="default"/>
      </w:rPr>
    </w:lvl>
    <w:lvl w:ilvl="4" w:tplc="27DEF566">
      <w:numFmt w:val="bullet"/>
      <w:lvlText w:val="•"/>
      <w:lvlJc w:val="left"/>
      <w:pPr>
        <w:ind w:left="5139" w:hanging="471"/>
      </w:pPr>
      <w:rPr>
        <w:rFonts w:hint="default"/>
      </w:rPr>
    </w:lvl>
    <w:lvl w:ilvl="5" w:tplc="E1681146">
      <w:numFmt w:val="bullet"/>
      <w:lvlText w:val="•"/>
      <w:lvlJc w:val="left"/>
      <w:pPr>
        <w:ind w:left="6052" w:hanging="471"/>
      </w:pPr>
      <w:rPr>
        <w:rFonts w:hint="default"/>
      </w:rPr>
    </w:lvl>
    <w:lvl w:ilvl="6" w:tplc="FBC8B022">
      <w:numFmt w:val="bullet"/>
      <w:lvlText w:val="•"/>
      <w:lvlJc w:val="left"/>
      <w:pPr>
        <w:ind w:left="6966" w:hanging="471"/>
      </w:pPr>
      <w:rPr>
        <w:rFonts w:hint="default"/>
      </w:rPr>
    </w:lvl>
    <w:lvl w:ilvl="7" w:tplc="B09CC248">
      <w:numFmt w:val="bullet"/>
      <w:lvlText w:val="•"/>
      <w:lvlJc w:val="left"/>
      <w:pPr>
        <w:ind w:left="7879" w:hanging="471"/>
      </w:pPr>
      <w:rPr>
        <w:rFonts w:hint="default"/>
      </w:rPr>
    </w:lvl>
    <w:lvl w:ilvl="8" w:tplc="EFAC2AE4">
      <w:numFmt w:val="bullet"/>
      <w:lvlText w:val="•"/>
      <w:lvlJc w:val="left"/>
      <w:pPr>
        <w:ind w:left="8792" w:hanging="471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2"/>
  </w:num>
  <w:num w:numId="5">
    <w:abstractNumId w:val="11"/>
  </w:num>
  <w:num w:numId="6">
    <w:abstractNumId w:val="26"/>
  </w:num>
  <w:num w:numId="7">
    <w:abstractNumId w:val="25"/>
  </w:num>
  <w:num w:numId="8">
    <w:abstractNumId w:val="9"/>
  </w:num>
  <w:num w:numId="9">
    <w:abstractNumId w:val="15"/>
  </w:num>
  <w:num w:numId="10">
    <w:abstractNumId w:val="4"/>
  </w:num>
  <w:num w:numId="11">
    <w:abstractNumId w:val="21"/>
  </w:num>
  <w:num w:numId="12">
    <w:abstractNumId w:val="14"/>
  </w:num>
  <w:num w:numId="13">
    <w:abstractNumId w:val="5"/>
  </w:num>
  <w:num w:numId="14">
    <w:abstractNumId w:val="12"/>
  </w:num>
  <w:num w:numId="15">
    <w:abstractNumId w:val="13"/>
  </w:num>
  <w:num w:numId="16">
    <w:abstractNumId w:val="19"/>
  </w:num>
  <w:num w:numId="17">
    <w:abstractNumId w:val="20"/>
  </w:num>
  <w:num w:numId="18">
    <w:abstractNumId w:val="16"/>
  </w:num>
  <w:num w:numId="19">
    <w:abstractNumId w:val="7"/>
  </w:num>
  <w:num w:numId="20">
    <w:abstractNumId w:val="10"/>
  </w:num>
  <w:num w:numId="21">
    <w:abstractNumId w:val="3"/>
  </w:num>
  <w:num w:numId="22">
    <w:abstractNumId w:val="24"/>
  </w:num>
  <w:num w:numId="23">
    <w:abstractNumId w:val="6"/>
  </w:num>
  <w:num w:numId="24">
    <w:abstractNumId w:val="1"/>
  </w:num>
  <w:num w:numId="25">
    <w:abstractNumId w:val="23"/>
  </w:num>
  <w:num w:numId="26">
    <w:abstractNumId w:val="8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xsDCwMDEwsDCwNDVW0lEKTi0uzszPAykwqgUAptPOBiwAAAA="/>
  </w:docVars>
  <w:rsids>
    <w:rsidRoot w:val="00581946"/>
    <w:rsid w:val="0001503C"/>
    <w:rsid w:val="000E1822"/>
    <w:rsid w:val="001B2511"/>
    <w:rsid w:val="00202C7F"/>
    <w:rsid w:val="00277932"/>
    <w:rsid w:val="00282CD8"/>
    <w:rsid w:val="002D7A80"/>
    <w:rsid w:val="003410F2"/>
    <w:rsid w:val="003A2911"/>
    <w:rsid w:val="004D083B"/>
    <w:rsid w:val="004E159E"/>
    <w:rsid w:val="004E1999"/>
    <w:rsid w:val="00542E8D"/>
    <w:rsid w:val="00556A5A"/>
    <w:rsid w:val="00581946"/>
    <w:rsid w:val="00590302"/>
    <w:rsid w:val="005A7B12"/>
    <w:rsid w:val="005B2833"/>
    <w:rsid w:val="00672B24"/>
    <w:rsid w:val="00673AE1"/>
    <w:rsid w:val="006A6AE6"/>
    <w:rsid w:val="00730CAD"/>
    <w:rsid w:val="00753D98"/>
    <w:rsid w:val="007E6AD0"/>
    <w:rsid w:val="00820C79"/>
    <w:rsid w:val="0083322A"/>
    <w:rsid w:val="008713F4"/>
    <w:rsid w:val="008E15B6"/>
    <w:rsid w:val="009D4B4F"/>
    <w:rsid w:val="00A21EB4"/>
    <w:rsid w:val="00A77CCB"/>
    <w:rsid w:val="00A82F99"/>
    <w:rsid w:val="00AE7F9B"/>
    <w:rsid w:val="00B3031D"/>
    <w:rsid w:val="00BF0C41"/>
    <w:rsid w:val="00C10CE0"/>
    <w:rsid w:val="00C4321E"/>
    <w:rsid w:val="00C82DE3"/>
    <w:rsid w:val="00D044F2"/>
    <w:rsid w:val="00DC511C"/>
    <w:rsid w:val="00E21001"/>
    <w:rsid w:val="00E34E60"/>
    <w:rsid w:val="00E530E3"/>
    <w:rsid w:val="00E5721A"/>
    <w:rsid w:val="00F20FEE"/>
    <w:rsid w:val="00F3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FF9BA"/>
  <w15:docId w15:val="{6B0493D6-2906-4599-B3B3-5F1AF49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960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9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960" w:right="635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4"/>
      <w:ind w:left="1267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7"/>
      <w:ind w:left="1679" w:hanging="361"/>
    </w:pPr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77C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C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77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CC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372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syw.qld.gov.au/about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qld.gov.au/legisltn/current/w/workhsr1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cure.communities.qld.gov.au/cpguide/engine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slation.qld.gov.au/view/pdf/asmade/sl-2020-0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au/url?sa=t&amp;rct=j&amp;q&amp;esrc=s&amp;source=web&amp;cd=1&amp;cad=rja&amp;uact=8&amp;ved=0ahUKEwibjaWvjczYAhXLTbwKHcKkCTIQFggnMAA&amp;url=https%3A%2F%2Fwww.legislation.qld.gov.au%2Fview%2Fhtml%2Finforce%2Fcurrent%2Fact-1999-010&amp;usg=AOvVaw2dnWAhnED8iBUxy1j2kwbn" TargetMode="External"/><Relationship Id="rId14" Type="http://schemas.openxmlformats.org/officeDocument/2006/relationships/hyperlink" Target="https://www.csyw.qld.gov.au/about-us/partners/child-family/our-government-partners/queensland-child-protection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B5B5-C484-4FDC-AA8A-C3B7B594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2236</Words>
  <Characters>12747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s.hill</dc:creator>
  <cp:lastModifiedBy>Nan Bahr</cp:lastModifiedBy>
  <cp:revision>4</cp:revision>
  <dcterms:created xsi:type="dcterms:W3CDTF">2021-11-04T09:32:00Z</dcterms:created>
  <dcterms:modified xsi:type="dcterms:W3CDTF">2021-11-04T09:54:00Z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